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A782174" w:rsidR="00D11CC3" w:rsidRDefault="006A4F19" w:rsidP="00A71768">
      <w:pPr>
        <w:pStyle w:val="NormalWeb"/>
        <w:spacing w:before="0" w:beforeAutospacing="0" w:after="0" w:afterAutospacing="0"/>
        <w:ind w:firstLine="720"/>
        <w:rPr>
          <w:rFonts w:ascii="Georgia" w:hAnsi="Georgia" w:cstheme="minorHAnsi"/>
          <w:b/>
          <w:i/>
          <w:color w:val="000000"/>
          <w:sz w:val="32"/>
          <w:szCs w:val="32"/>
        </w:rPr>
      </w:pPr>
      <w:bookmarkStart w:id="0" w:name="_GoBack"/>
      <w:bookmarkEnd w:id="0"/>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966" w:rsidRPr="00F72163">
        <w:rPr>
          <w:rFonts w:ascii="Georgia" w:hAnsi="Georgia" w:cstheme="minorHAnsi"/>
          <w:b/>
          <w:i/>
          <w:color w:val="000000"/>
          <w:sz w:val="32"/>
          <w:szCs w:val="32"/>
        </w:rPr>
        <w:t>SUTTON HEATH PARISH COUNCIL</w:t>
      </w:r>
    </w:p>
    <w:p w14:paraId="44FB240D" w14:textId="77777777" w:rsidR="00052213" w:rsidRDefault="00052213" w:rsidP="00A71768">
      <w:pPr>
        <w:pStyle w:val="NormalWeb"/>
        <w:spacing w:before="0" w:beforeAutospacing="0" w:after="0" w:afterAutospacing="0"/>
        <w:ind w:firstLine="720"/>
        <w:rPr>
          <w:rFonts w:ascii="Georgia" w:hAnsi="Georgia" w:cstheme="minorHAnsi"/>
          <w:b/>
          <w:i/>
          <w:color w:val="000000"/>
          <w:sz w:val="32"/>
          <w:szCs w:val="32"/>
        </w:rPr>
      </w:pPr>
    </w:p>
    <w:p w14:paraId="71247A3D" w14:textId="77777777" w:rsidR="00D11CC3" w:rsidRDefault="00D11CC3" w:rsidP="00D11CC3">
      <w:pPr>
        <w:pStyle w:val="NormalWeb"/>
        <w:spacing w:before="0" w:beforeAutospacing="0" w:after="0" w:afterAutospacing="0"/>
        <w:rPr>
          <w:rFonts w:ascii="Georgia" w:hAnsi="Georgia" w:cstheme="minorHAnsi"/>
          <w:b/>
          <w:i/>
          <w:color w:val="000000"/>
          <w:sz w:val="32"/>
          <w:szCs w:val="32"/>
        </w:rPr>
      </w:pPr>
    </w:p>
    <w:p w14:paraId="499B9986" w14:textId="73B0534E" w:rsidR="00DA6C94" w:rsidRPr="00D11CC3" w:rsidRDefault="000A41AF" w:rsidP="004C7C89">
      <w:pPr>
        <w:pStyle w:val="NormalWeb"/>
        <w:spacing w:before="0" w:beforeAutospacing="0" w:after="0" w:afterAutospacing="0"/>
        <w:jc w:val="center"/>
        <w:rPr>
          <w:rFonts w:ascii="Georgia" w:hAnsi="Georgia" w:cstheme="minorHAnsi"/>
          <w:b/>
          <w:i/>
          <w:color w:val="000000"/>
          <w:sz w:val="32"/>
          <w:szCs w:val="32"/>
        </w:rPr>
      </w:pPr>
      <w:r w:rsidRPr="00F72163">
        <w:rPr>
          <w:rFonts w:ascii="Georgia" w:hAnsi="Georgia" w:cstheme="minorHAnsi"/>
          <w:b/>
          <w:i/>
          <w:color w:val="000000"/>
        </w:rPr>
        <w:t>MINUTES</w:t>
      </w:r>
    </w:p>
    <w:p w14:paraId="402805E5" w14:textId="3B800262" w:rsidR="004A1F6E" w:rsidRDefault="00A71768" w:rsidP="007159F8">
      <w:pPr>
        <w:spacing w:after="0" w:line="240" w:lineRule="auto"/>
        <w:jc w:val="center"/>
        <w:rPr>
          <w:rFonts w:ascii="Georgia" w:eastAsia="Times New Roman" w:hAnsi="Georgia" w:cs="Arial"/>
          <w:sz w:val="24"/>
          <w:szCs w:val="24"/>
          <w:lang w:eastAsia="en-GB"/>
        </w:rPr>
      </w:pPr>
      <w:r>
        <w:rPr>
          <w:rFonts w:ascii="Georgia" w:eastAsia="Times New Roman" w:hAnsi="Georgia" w:cs="Arial"/>
          <w:sz w:val="24"/>
          <w:szCs w:val="24"/>
          <w:lang w:eastAsia="en-GB"/>
        </w:rPr>
        <w:t xml:space="preserve"> </w:t>
      </w:r>
    </w:p>
    <w:p w14:paraId="4E55CDFF" w14:textId="4D987D9A" w:rsidR="004604E2" w:rsidRPr="009675ED" w:rsidRDefault="004A1F6E" w:rsidP="00052213">
      <w:pPr>
        <w:spacing w:after="0" w:line="240" w:lineRule="auto"/>
        <w:jc w:val="center"/>
        <w:rPr>
          <w:rFonts w:ascii="Georgia" w:eastAsia="Times New Roman" w:hAnsi="Georgia" w:cstheme="minorHAnsi"/>
          <w:b/>
          <w:lang w:eastAsia="en-GB"/>
        </w:rPr>
      </w:pPr>
      <w:proofErr w:type="gramStart"/>
      <w:r w:rsidRPr="009675ED">
        <w:rPr>
          <w:rFonts w:ascii="Georgia" w:eastAsia="Times New Roman" w:hAnsi="Georgia" w:cstheme="minorHAnsi"/>
          <w:lang w:eastAsia="en-GB"/>
        </w:rPr>
        <w:t>of</w:t>
      </w:r>
      <w:proofErr w:type="gramEnd"/>
      <w:r w:rsidRPr="009675ED">
        <w:rPr>
          <w:rFonts w:ascii="Georgia" w:eastAsia="Times New Roman" w:hAnsi="Georgia" w:cstheme="minorHAnsi"/>
          <w:lang w:eastAsia="en-GB"/>
        </w:rPr>
        <w:t xml:space="preserve">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64C67">
        <w:rPr>
          <w:rFonts w:ascii="Georgia" w:eastAsia="Times New Roman" w:hAnsi="Georgia" w:cstheme="minorHAnsi"/>
          <w:b/>
          <w:lang w:eastAsia="en-GB"/>
        </w:rPr>
        <w:t xml:space="preserve">Monday </w:t>
      </w:r>
      <w:r w:rsidR="00D2350B">
        <w:rPr>
          <w:rFonts w:ascii="Georgia" w:eastAsia="Times New Roman" w:hAnsi="Georgia" w:cstheme="minorHAnsi"/>
          <w:b/>
          <w:lang w:eastAsia="en-GB"/>
        </w:rPr>
        <w:t>13 July</w:t>
      </w:r>
      <w:r w:rsidR="00E64C67">
        <w:rPr>
          <w:rFonts w:ascii="Georgia" w:eastAsia="Times New Roman" w:hAnsi="Georgia" w:cstheme="minorHAnsi"/>
          <w:b/>
          <w:lang w:eastAsia="en-GB"/>
        </w:rPr>
        <w:t xml:space="preserve"> 2020</w:t>
      </w:r>
    </w:p>
    <w:p w14:paraId="56958D13" w14:textId="2955389F" w:rsidR="00ED4CAC" w:rsidRPr="009675ED" w:rsidRDefault="004604E2" w:rsidP="00052213">
      <w:pPr>
        <w:spacing w:after="0" w:line="240" w:lineRule="auto"/>
        <w:jc w:val="center"/>
        <w:rPr>
          <w:rFonts w:ascii="Georgia" w:eastAsia="Times New Roman" w:hAnsi="Georgia" w:cstheme="minorHAnsi"/>
          <w:bCs/>
          <w:lang w:eastAsia="en-GB"/>
        </w:rPr>
      </w:pPr>
      <w:proofErr w:type="gramStart"/>
      <w:r w:rsidRPr="009675ED">
        <w:rPr>
          <w:rFonts w:ascii="Georgia" w:eastAsia="Times New Roman" w:hAnsi="Georgia" w:cstheme="minorHAnsi"/>
          <w:lang w:eastAsia="en-GB"/>
        </w:rPr>
        <w:t>at</w:t>
      </w:r>
      <w:proofErr w:type="gramEnd"/>
      <w:r w:rsidRPr="009675ED">
        <w:rPr>
          <w:rFonts w:ascii="Georgia" w:eastAsia="Times New Roman" w:hAnsi="Georgia" w:cstheme="minorHAnsi"/>
          <w:lang w:eastAsia="en-GB"/>
        </w:rPr>
        <w:t xml:space="preserve"> 7pm</w:t>
      </w:r>
      <w:r w:rsidRPr="009675ED">
        <w:rPr>
          <w:rFonts w:ascii="Georgia" w:eastAsia="Times New Roman" w:hAnsi="Georgia" w:cstheme="minorHAnsi"/>
          <w:b/>
          <w:lang w:eastAsia="en-GB"/>
        </w:rPr>
        <w:t xml:space="preserve"> </w:t>
      </w:r>
      <w:r w:rsidR="00052213">
        <w:rPr>
          <w:rFonts w:ascii="Georgia" w:eastAsia="Times New Roman" w:hAnsi="Georgia" w:cstheme="minorHAnsi"/>
          <w:lang w:eastAsia="en-GB"/>
        </w:rPr>
        <w:t>by Zoom</w:t>
      </w:r>
    </w:p>
    <w:p w14:paraId="170E772C" w14:textId="1F101C7D" w:rsidR="003F3305"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6ADBA49" w14:textId="0140C252" w:rsidR="00BD275A"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052213">
        <w:rPr>
          <w:rFonts w:ascii="Georgia" w:eastAsia="Times New Roman" w:hAnsi="Georgia" w:cstheme="minorHAnsi"/>
          <w:lang w:eastAsia="en-GB"/>
        </w:rPr>
        <w:t>Chairman - to be appointed</w:t>
      </w:r>
    </w:p>
    <w:p w14:paraId="07321EE1" w14:textId="335ACB67" w:rsidR="004A1F6E" w:rsidRPr="009675ED" w:rsidRDefault="00BD275A" w:rsidP="00584542">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t>Cllr N Ward</w:t>
      </w:r>
      <w:r w:rsidR="00052213">
        <w:rPr>
          <w:rFonts w:ascii="Georgia" w:eastAsia="Times New Roman" w:hAnsi="Georgia" w:cstheme="minorHAnsi"/>
          <w:lang w:eastAsia="en-GB"/>
        </w:rPr>
        <w:t xml:space="preserve"> (Vice Chairman)</w:t>
      </w:r>
    </w:p>
    <w:p w14:paraId="001608DE" w14:textId="77777777" w:rsidR="00063D78"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p>
    <w:p w14:paraId="4C294937" w14:textId="77777777" w:rsidR="00FE70B6" w:rsidRDefault="00063D78" w:rsidP="00DA6ACB">
      <w:pPr>
        <w:spacing w:after="0" w:line="240" w:lineRule="auto"/>
        <w:rPr>
          <w:rFonts w:ascii="Georgia" w:eastAsia="Times New Roman" w:hAnsi="Georgia" w:cstheme="minorHAnsi"/>
          <w:lang w:eastAsia="en-GB"/>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r>
      <w:r w:rsidR="00DA6ACB" w:rsidRPr="009675ED">
        <w:rPr>
          <w:rFonts w:ascii="Georgia" w:eastAsia="Times New Roman" w:hAnsi="Georgia" w:cstheme="minorHAnsi"/>
          <w:lang w:eastAsia="en-GB"/>
        </w:rPr>
        <w:t>Cllr R Hirst</w:t>
      </w:r>
      <w:r w:rsidR="00F020C1" w:rsidRPr="009675ED">
        <w:rPr>
          <w:rFonts w:ascii="Georgia" w:eastAsia="Times New Roman" w:hAnsi="Georgia" w:cstheme="minorHAnsi"/>
          <w:lang w:eastAsia="en-GB"/>
        </w:rPr>
        <w:tab/>
      </w:r>
    </w:p>
    <w:p w14:paraId="5169A526" w14:textId="1CE8D6D5" w:rsidR="006F0B98" w:rsidRPr="009675ED" w:rsidRDefault="00FE70B6" w:rsidP="005B0172">
      <w:pPr>
        <w:spacing w:after="0" w:line="240" w:lineRule="auto"/>
        <w:rPr>
          <w:rFonts w:ascii="Georgia" w:hAnsi="Georgia" w:cstheme="minorHAnsi"/>
        </w:rPr>
      </w:pPr>
      <w:r>
        <w:rPr>
          <w:rFonts w:ascii="Georgia" w:eastAsia="Times New Roman" w:hAnsi="Georgia" w:cstheme="minorHAnsi"/>
          <w:lang w:eastAsia="en-GB"/>
        </w:rPr>
        <w:tab/>
      </w:r>
      <w:r>
        <w:rPr>
          <w:rFonts w:ascii="Georgia" w:eastAsia="Times New Roman" w:hAnsi="Georgia" w:cstheme="minorHAnsi"/>
          <w:lang w:eastAsia="en-GB"/>
        </w:rPr>
        <w:tab/>
      </w:r>
      <w:r>
        <w:rPr>
          <w:rFonts w:ascii="Georgia" w:eastAsia="Times New Roman" w:hAnsi="Georgia" w:cstheme="minorHAnsi"/>
          <w:lang w:eastAsia="en-GB"/>
        </w:rPr>
        <w:tab/>
      </w:r>
      <w:r w:rsidR="003972A7">
        <w:rPr>
          <w:rFonts w:ascii="Georgia" w:eastAsia="Times New Roman" w:hAnsi="Georgia" w:cstheme="minorHAnsi"/>
          <w:lang w:eastAsia="en-GB"/>
        </w:rPr>
        <w:t>Cllr Chalklen</w:t>
      </w:r>
      <w:r w:rsidR="00F020C1" w:rsidRPr="009675ED">
        <w:rPr>
          <w:rFonts w:ascii="Georgia" w:eastAsia="Times New Roman" w:hAnsi="Georgia" w:cstheme="minorHAnsi"/>
          <w:lang w:eastAsia="en-GB"/>
        </w:rPr>
        <w:tab/>
      </w:r>
      <w:r w:rsidR="004160F2" w:rsidRPr="009675ED">
        <w:rPr>
          <w:rFonts w:ascii="Georgia" w:eastAsia="Times New Roman" w:hAnsi="Georgia" w:cstheme="minorHAnsi"/>
          <w:lang w:eastAsia="en-GB"/>
        </w:rPr>
        <w:t xml:space="preserve">               </w:t>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p>
    <w:p w14:paraId="2F26E5E0" w14:textId="77777777" w:rsidR="005B0172" w:rsidRDefault="006F0B98" w:rsidP="004160F2">
      <w:pPr>
        <w:spacing w:after="0" w:line="240" w:lineRule="auto"/>
        <w:ind w:left="1440" w:hanging="1440"/>
        <w:rPr>
          <w:rFonts w:ascii="Georgia" w:hAnsi="Georgia" w:cstheme="minorHAnsi"/>
        </w:rPr>
      </w:pPr>
      <w:r w:rsidRPr="009675ED">
        <w:rPr>
          <w:rFonts w:ascii="Georgia" w:hAnsi="Georgia" w:cstheme="minorHAnsi"/>
        </w:rPr>
        <w:tab/>
      </w:r>
      <w:r w:rsidR="0071333C" w:rsidRPr="009675ED">
        <w:rPr>
          <w:rFonts w:ascii="Georgia" w:hAnsi="Georgia" w:cstheme="minorHAnsi"/>
        </w:rPr>
        <w:tab/>
      </w:r>
      <w:r w:rsidRPr="009675ED">
        <w:rPr>
          <w:rFonts w:ascii="Georgia" w:hAnsi="Georgia" w:cstheme="minorHAnsi"/>
        </w:rPr>
        <w:t>Cllr</w:t>
      </w:r>
      <w:r w:rsidR="004A1F6E" w:rsidRPr="009675ED">
        <w:rPr>
          <w:rFonts w:ascii="Georgia" w:hAnsi="Georgia" w:cstheme="minorHAnsi"/>
        </w:rPr>
        <w:t xml:space="preserve"> R Merriam</w:t>
      </w:r>
    </w:p>
    <w:p w14:paraId="39BFFB2A" w14:textId="0F8B4018" w:rsidR="000E2657" w:rsidRPr="009675ED" w:rsidRDefault="005B0172" w:rsidP="004160F2">
      <w:pPr>
        <w:spacing w:after="0" w:line="240" w:lineRule="auto"/>
        <w:ind w:left="1440" w:hanging="1440"/>
        <w:rPr>
          <w:rFonts w:ascii="Georgia" w:hAnsi="Georgia" w:cstheme="minorHAnsi"/>
        </w:rPr>
      </w:pPr>
      <w:r>
        <w:rPr>
          <w:rFonts w:ascii="Georgia" w:hAnsi="Georgia" w:cstheme="minorHAnsi"/>
        </w:rPr>
        <w:tab/>
      </w:r>
      <w:r>
        <w:rPr>
          <w:rFonts w:ascii="Georgia" w:hAnsi="Georgia" w:cstheme="minorHAnsi"/>
        </w:rPr>
        <w:tab/>
        <w:t>Cllr A Betteridge</w:t>
      </w:r>
      <w:r w:rsidR="005614FC" w:rsidRPr="009675ED">
        <w:rPr>
          <w:rFonts w:ascii="Georgia" w:hAnsi="Georgia" w:cstheme="minorHAnsi"/>
        </w:rPr>
        <w:tab/>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p>
    <w:p w14:paraId="214FED14" w14:textId="228832A7" w:rsidR="004A1F6E" w:rsidRPr="009675ED" w:rsidRDefault="004A1F6E" w:rsidP="00DA6ACB">
      <w:pPr>
        <w:spacing w:after="0" w:line="240" w:lineRule="auto"/>
        <w:rPr>
          <w:rFonts w:ascii="Georgia" w:hAnsi="Georgia" w:cstheme="minorHAnsi"/>
        </w:rPr>
      </w:pPr>
    </w:p>
    <w:p w14:paraId="54767834" w14:textId="63D08883" w:rsidR="00BD275A" w:rsidRPr="009675ED" w:rsidRDefault="0071333C" w:rsidP="00BD275A">
      <w:pPr>
        <w:spacing w:after="0" w:line="240" w:lineRule="auto"/>
        <w:rPr>
          <w:rFonts w:ascii="Georgia" w:hAnsi="Georgia" w:cstheme="minorHAnsi"/>
          <w:color w:val="000000"/>
        </w:rPr>
      </w:pPr>
      <w:r w:rsidRPr="009675ED">
        <w:rPr>
          <w:rFonts w:ascii="Georgia" w:hAnsi="Georgia" w:cstheme="minorHAnsi"/>
          <w:b/>
          <w:bCs/>
          <w:color w:val="000000"/>
        </w:rPr>
        <w:t>In Attendance:</w:t>
      </w:r>
      <w:r w:rsidR="00BD275A">
        <w:rPr>
          <w:rFonts w:ascii="Georgia" w:hAnsi="Georgia" w:cstheme="minorHAnsi"/>
          <w:b/>
          <w:bCs/>
          <w:color w:val="000000"/>
        </w:rPr>
        <w:tab/>
      </w:r>
      <w:r w:rsidR="00BD275A">
        <w:rPr>
          <w:rFonts w:ascii="Georgia" w:hAnsi="Georgia" w:cstheme="minorHAnsi"/>
          <w:color w:val="000000"/>
        </w:rPr>
        <w:t>Stirling Askew</w:t>
      </w:r>
      <w:r w:rsidR="00CA745A">
        <w:rPr>
          <w:rFonts w:ascii="Georgia" w:hAnsi="Georgia" w:cstheme="minorHAnsi"/>
          <w:color w:val="000000"/>
        </w:rPr>
        <w:t xml:space="preserve"> (community/military liaison)</w:t>
      </w:r>
    </w:p>
    <w:p w14:paraId="2BFFBFC4" w14:textId="70558A1F" w:rsidR="00395D80" w:rsidRDefault="00395D80" w:rsidP="00E86A35">
      <w:pPr>
        <w:spacing w:after="0" w:line="240" w:lineRule="auto"/>
        <w:ind w:left="1440" w:firstLine="720"/>
        <w:rPr>
          <w:rFonts w:ascii="Georgia" w:hAnsi="Georgia" w:cstheme="minorHAnsi"/>
          <w:color w:val="000000"/>
        </w:rPr>
      </w:pPr>
      <w:r>
        <w:rPr>
          <w:rFonts w:ascii="Georgia" w:hAnsi="Georgia" w:cstheme="minorHAnsi"/>
          <w:color w:val="000000"/>
        </w:rPr>
        <w:t xml:space="preserve">Cllr </w:t>
      </w:r>
      <w:proofErr w:type="gramStart"/>
      <w:r>
        <w:rPr>
          <w:rFonts w:ascii="Georgia" w:hAnsi="Georgia" w:cstheme="minorHAnsi"/>
          <w:color w:val="000000"/>
        </w:rPr>
        <w:t>A</w:t>
      </w:r>
      <w:proofErr w:type="gramEnd"/>
      <w:r>
        <w:rPr>
          <w:rFonts w:ascii="Georgia" w:hAnsi="Georgia" w:cstheme="minorHAnsi"/>
          <w:color w:val="000000"/>
        </w:rPr>
        <w:t xml:space="preserve"> Reid (for part of meeting)</w:t>
      </w:r>
    </w:p>
    <w:p w14:paraId="5F41CFB4" w14:textId="77777777" w:rsidR="00FE70B6" w:rsidRDefault="00FE70B6" w:rsidP="00FE70B6">
      <w:pPr>
        <w:spacing w:after="0" w:line="240" w:lineRule="auto"/>
        <w:ind w:left="1440" w:firstLine="720"/>
        <w:rPr>
          <w:rFonts w:ascii="Georgia" w:hAnsi="Georgia" w:cstheme="minorHAnsi"/>
          <w:color w:val="000000"/>
        </w:rPr>
      </w:pPr>
      <w:r w:rsidRPr="009675ED">
        <w:rPr>
          <w:rFonts w:ascii="Georgia" w:hAnsi="Georgia" w:cstheme="minorHAnsi"/>
          <w:color w:val="000000"/>
        </w:rPr>
        <w:t>Cllr J Mallinder (for part of the meeting)</w:t>
      </w:r>
    </w:p>
    <w:p w14:paraId="47988F8E"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64A73CF3" w14:textId="77777777" w:rsidR="00850680" w:rsidRDefault="00850680" w:rsidP="009D56CF">
      <w:pPr>
        <w:pStyle w:val="NormalWeb"/>
        <w:spacing w:before="0" w:beforeAutospacing="0" w:after="0" w:afterAutospacing="0"/>
        <w:rPr>
          <w:rFonts w:ascii="Georgia" w:hAnsi="Georgia" w:cstheme="minorHAnsi"/>
          <w:color w:val="000000"/>
          <w:sz w:val="22"/>
          <w:szCs w:val="22"/>
        </w:rPr>
      </w:pPr>
    </w:p>
    <w:p w14:paraId="42C827FB" w14:textId="62574160" w:rsidR="003972A7" w:rsidRPr="004725EE" w:rsidRDefault="00546435" w:rsidP="003972A7">
      <w:pPr>
        <w:pStyle w:val="NormalWeb"/>
        <w:numPr>
          <w:ilvl w:val="0"/>
          <w:numId w:val="24"/>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 xml:space="preserve">To appoint a </w:t>
      </w:r>
      <w:r w:rsidR="00840840">
        <w:rPr>
          <w:rFonts w:ascii="Georgia" w:hAnsi="Georgia" w:cstheme="minorHAnsi"/>
          <w:b/>
          <w:color w:val="000000"/>
          <w:sz w:val="22"/>
          <w:szCs w:val="22"/>
        </w:rPr>
        <w:t xml:space="preserve">new </w:t>
      </w:r>
      <w:r>
        <w:rPr>
          <w:rFonts w:ascii="Georgia" w:hAnsi="Georgia" w:cstheme="minorHAnsi"/>
          <w:b/>
          <w:color w:val="000000"/>
          <w:sz w:val="22"/>
          <w:szCs w:val="22"/>
        </w:rPr>
        <w:t>Chair</w:t>
      </w:r>
    </w:p>
    <w:p w14:paraId="6C0E12EC" w14:textId="3FA0CCBA" w:rsidR="003972A7" w:rsidRDefault="00546435"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 Parish Clerk opened the meeting and directed the councillors to the first item on the Agenda which was to appoint a </w:t>
      </w:r>
      <w:r w:rsidR="00840840">
        <w:rPr>
          <w:rFonts w:ascii="Georgia" w:hAnsi="Georgia" w:cstheme="minorHAnsi"/>
          <w:color w:val="000000"/>
          <w:sz w:val="22"/>
          <w:szCs w:val="22"/>
        </w:rPr>
        <w:t xml:space="preserve">new </w:t>
      </w:r>
      <w:r>
        <w:rPr>
          <w:rFonts w:ascii="Georgia" w:hAnsi="Georgia" w:cstheme="minorHAnsi"/>
          <w:color w:val="000000"/>
          <w:sz w:val="22"/>
          <w:szCs w:val="22"/>
        </w:rPr>
        <w:t>Chair.     Cllr Chalklen</w:t>
      </w:r>
      <w:r w:rsidR="003972A7">
        <w:rPr>
          <w:rFonts w:ascii="Georgia" w:hAnsi="Georgia" w:cstheme="minorHAnsi"/>
          <w:color w:val="000000"/>
          <w:sz w:val="22"/>
          <w:szCs w:val="22"/>
        </w:rPr>
        <w:t xml:space="preserve"> </w:t>
      </w:r>
      <w:r>
        <w:rPr>
          <w:rFonts w:ascii="Georgia" w:hAnsi="Georgia" w:cstheme="minorHAnsi"/>
          <w:color w:val="000000"/>
          <w:sz w:val="22"/>
          <w:szCs w:val="22"/>
        </w:rPr>
        <w:t xml:space="preserve">had previously declared that she would be willing to be Chair and this was brought to the meeting.     </w:t>
      </w:r>
      <w:r w:rsidR="00840840">
        <w:rPr>
          <w:rFonts w:ascii="Georgia" w:hAnsi="Georgia" w:cstheme="minorHAnsi"/>
          <w:color w:val="000000"/>
          <w:sz w:val="22"/>
          <w:szCs w:val="22"/>
        </w:rPr>
        <w:t>After a short discussion and b</w:t>
      </w:r>
      <w:r>
        <w:rPr>
          <w:rFonts w:ascii="Georgia" w:hAnsi="Georgia" w:cstheme="minorHAnsi"/>
          <w:color w:val="000000"/>
          <w:sz w:val="22"/>
          <w:szCs w:val="22"/>
        </w:rPr>
        <w:t xml:space="preserve">y a show of hands it was unanimously agreed that Cllr Chalklen be </w:t>
      </w:r>
      <w:r w:rsidR="00840840">
        <w:rPr>
          <w:rFonts w:ascii="Georgia" w:hAnsi="Georgia" w:cstheme="minorHAnsi"/>
          <w:color w:val="000000"/>
          <w:sz w:val="22"/>
          <w:szCs w:val="22"/>
        </w:rPr>
        <w:t xml:space="preserve">the new </w:t>
      </w:r>
      <w:r>
        <w:rPr>
          <w:rFonts w:ascii="Georgia" w:hAnsi="Georgia" w:cstheme="minorHAnsi"/>
          <w:color w:val="000000"/>
          <w:sz w:val="22"/>
          <w:szCs w:val="22"/>
        </w:rPr>
        <w:t>Chair</w:t>
      </w:r>
      <w:r w:rsidR="00840840">
        <w:rPr>
          <w:rFonts w:ascii="Georgia" w:hAnsi="Georgia" w:cstheme="minorHAnsi"/>
          <w:color w:val="000000"/>
          <w:sz w:val="22"/>
          <w:szCs w:val="22"/>
        </w:rPr>
        <w:t>.   She</w:t>
      </w:r>
      <w:r>
        <w:rPr>
          <w:rFonts w:ascii="Georgia" w:hAnsi="Georgia" w:cstheme="minorHAnsi"/>
          <w:color w:val="000000"/>
          <w:sz w:val="22"/>
          <w:szCs w:val="22"/>
        </w:rPr>
        <w:t xml:space="preserve"> was welcomed into this role, which commenced immediately.</w:t>
      </w:r>
    </w:p>
    <w:p w14:paraId="0C05FA3D" w14:textId="77777777" w:rsidR="00546435" w:rsidRDefault="00546435" w:rsidP="003972A7">
      <w:pPr>
        <w:pStyle w:val="NormalWeb"/>
        <w:spacing w:before="0" w:beforeAutospacing="0" w:after="0" w:afterAutospacing="0"/>
        <w:ind w:left="720"/>
        <w:rPr>
          <w:rFonts w:ascii="Georgia" w:hAnsi="Georgia" w:cstheme="minorHAnsi"/>
          <w:color w:val="000000"/>
          <w:sz w:val="22"/>
          <w:szCs w:val="22"/>
        </w:rPr>
      </w:pPr>
    </w:p>
    <w:p w14:paraId="5048C68E" w14:textId="0A98024E"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apologies for absence</w:t>
      </w:r>
    </w:p>
    <w:p w14:paraId="759FB2B7" w14:textId="1CC0ECE4"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49D2C80"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304C97C2" w14:textId="20C1F06C"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declarations of interest in respect of Agenda items</w:t>
      </w:r>
    </w:p>
    <w:p w14:paraId="1A71F49D" w14:textId="6D140596" w:rsidR="003972A7" w:rsidRDefault="00546435" w:rsidP="00546435">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Cllr Merriam indicated that he would be speaking later in respect of the domestic allowance payable to Marion Merriam the Parish Clerk and this was acknowledged. </w:t>
      </w:r>
    </w:p>
    <w:p w14:paraId="4B311A5A"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0E04CCA0" w14:textId="0CB7F8C7" w:rsidR="003972A7" w:rsidRPr="004725EE" w:rsidRDefault="003972A7" w:rsidP="003972A7">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approve the draf</w:t>
      </w:r>
      <w:r w:rsidR="00546435">
        <w:rPr>
          <w:rFonts w:ascii="Georgia" w:hAnsi="Georgia" w:cstheme="minorHAnsi"/>
          <w:b/>
          <w:color w:val="000000"/>
          <w:sz w:val="22"/>
          <w:szCs w:val="22"/>
        </w:rPr>
        <w:t>t minutes of meeting held on 11 May</w:t>
      </w:r>
      <w:r w:rsidRPr="004725EE">
        <w:rPr>
          <w:rFonts w:ascii="Georgia" w:hAnsi="Georgia" w:cstheme="minorHAnsi"/>
          <w:b/>
          <w:color w:val="000000"/>
          <w:sz w:val="22"/>
          <w:szCs w:val="22"/>
        </w:rPr>
        <w:t xml:space="preserve"> 2020</w:t>
      </w:r>
    </w:p>
    <w:p w14:paraId="49FA97F4" w14:textId="15C9A991" w:rsidR="003972A7" w:rsidRDefault="003972A7" w:rsidP="003972A7">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These had previously been circulated.   The draft minutes were app</w:t>
      </w:r>
      <w:r w:rsidR="00B123DB">
        <w:rPr>
          <w:rFonts w:ascii="Georgia" w:hAnsi="Georgia" w:cstheme="minorHAnsi"/>
          <w:color w:val="000000"/>
          <w:sz w:val="22"/>
          <w:szCs w:val="22"/>
        </w:rPr>
        <w:t>roved, proposed by Cllr Hirst and seconded by Cllr Ward</w:t>
      </w:r>
      <w:r>
        <w:rPr>
          <w:rFonts w:ascii="Georgia" w:hAnsi="Georgia" w:cstheme="minorHAnsi"/>
          <w:color w:val="000000"/>
          <w:sz w:val="22"/>
          <w:szCs w:val="22"/>
        </w:rPr>
        <w:t>.</w:t>
      </w:r>
    </w:p>
    <w:p w14:paraId="5FFAA843" w14:textId="77777777" w:rsidR="003972A7" w:rsidRDefault="003972A7" w:rsidP="003972A7">
      <w:pPr>
        <w:pStyle w:val="NormalWeb"/>
        <w:spacing w:before="0" w:beforeAutospacing="0" w:after="0" w:afterAutospacing="0"/>
        <w:ind w:left="720"/>
        <w:rPr>
          <w:rFonts w:ascii="Georgia" w:hAnsi="Georgia" w:cstheme="minorHAnsi"/>
          <w:color w:val="000000"/>
          <w:sz w:val="22"/>
          <w:szCs w:val="22"/>
        </w:rPr>
      </w:pPr>
    </w:p>
    <w:p w14:paraId="2C469E45" w14:textId="58D74CDC" w:rsidR="00D14CD3" w:rsidRPr="004725EE" w:rsidRDefault="00D14CD3" w:rsidP="00D14CD3">
      <w:pPr>
        <w:pStyle w:val="NormalWeb"/>
        <w:numPr>
          <w:ilvl w:val="0"/>
          <w:numId w:val="24"/>
        </w:numPr>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receive brief reports from:</w:t>
      </w:r>
    </w:p>
    <w:p w14:paraId="223D41B0" w14:textId="664DB6E4" w:rsidR="00745B5D" w:rsidRDefault="00665933" w:rsidP="00745B5D">
      <w:pPr>
        <w:pStyle w:val="NormalWeb"/>
        <w:numPr>
          <w:ilvl w:val="0"/>
          <w:numId w:val="31"/>
        </w:numPr>
        <w:spacing w:before="0" w:beforeAutospacing="0" w:after="0" w:afterAutospacing="0"/>
        <w:rPr>
          <w:rFonts w:ascii="Georgia" w:hAnsi="Georgia" w:cstheme="minorHAnsi"/>
          <w:color w:val="000000"/>
          <w:sz w:val="22"/>
          <w:szCs w:val="22"/>
        </w:rPr>
      </w:pPr>
      <w:r w:rsidRPr="00745B5D">
        <w:rPr>
          <w:rFonts w:ascii="Georgia" w:hAnsi="Georgia" w:cstheme="minorHAnsi"/>
          <w:color w:val="000000"/>
          <w:sz w:val="22"/>
          <w:szCs w:val="22"/>
        </w:rPr>
        <w:t>Cllr Reid</w:t>
      </w:r>
      <w:r w:rsidR="00161FA8" w:rsidRPr="00745B5D">
        <w:rPr>
          <w:rFonts w:ascii="Georgia" w:hAnsi="Georgia" w:cstheme="minorHAnsi"/>
          <w:color w:val="000000"/>
          <w:sz w:val="22"/>
          <w:szCs w:val="22"/>
        </w:rPr>
        <w:t>, SCC, summarised his latest report which had previously been c</w:t>
      </w:r>
      <w:r w:rsidR="00C33F95">
        <w:rPr>
          <w:rFonts w:ascii="Georgia" w:hAnsi="Georgia" w:cstheme="minorHAnsi"/>
          <w:color w:val="000000"/>
          <w:sz w:val="22"/>
          <w:szCs w:val="22"/>
        </w:rPr>
        <w:t xml:space="preserve">irculated to the </w:t>
      </w:r>
      <w:r w:rsidR="00840840">
        <w:rPr>
          <w:rFonts w:ascii="Georgia" w:hAnsi="Georgia" w:cstheme="minorHAnsi"/>
          <w:color w:val="000000"/>
          <w:sz w:val="22"/>
          <w:szCs w:val="22"/>
        </w:rPr>
        <w:t>councillors</w:t>
      </w:r>
      <w:r w:rsidR="00C33F95">
        <w:rPr>
          <w:rFonts w:ascii="Georgia" w:hAnsi="Georgia" w:cstheme="minorHAnsi"/>
          <w:color w:val="000000"/>
          <w:sz w:val="22"/>
          <w:szCs w:val="22"/>
        </w:rPr>
        <w:t>:</w:t>
      </w:r>
    </w:p>
    <w:p w14:paraId="728A4A72" w14:textId="230DC745" w:rsidR="00161FA8" w:rsidRPr="00745B5D" w:rsidRDefault="00161FA8" w:rsidP="00C33F95">
      <w:pPr>
        <w:pStyle w:val="NormalWeb"/>
        <w:numPr>
          <w:ilvl w:val="0"/>
          <w:numId w:val="30"/>
        </w:numPr>
        <w:spacing w:before="0" w:beforeAutospacing="0" w:after="0" w:afterAutospacing="0"/>
        <w:rPr>
          <w:rFonts w:ascii="Georgia" w:hAnsi="Georgia" w:cstheme="minorHAnsi"/>
          <w:color w:val="000000"/>
          <w:sz w:val="22"/>
          <w:szCs w:val="22"/>
        </w:rPr>
      </w:pPr>
      <w:r w:rsidRPr="00745B5D">
        <w:rPr>
          <w:rFonts w:ascii="Georgia" w:hAnsi="Georgia" w:cstheme="minorHAnsi"/>
          <w:color w:val="000000"/>
          <w:sz w:val="22"/>
          <w:szCs w:val="22"/>
        </w:rPr>
        <w:t>New plan sets out how Suffolk will prevent and respond to Covid19 outbreak;</w:t>
      </w:r>
    </w:p>
    <w:p w14:paraId="284B01DE" w14:textId="13DA47F8" w:rsidR="00161FA8" w:rsidRDefault="00161FA8" w:rsidP="00161FA8">
      <w:pPr>
        <w:pStyle w:val="NormalWeb"/>
        <w:numPr>
          <w:ilvl w:val="0"/>
          <w:numId w:val="3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Suffolk’s resilience partners continue to provide </w:t>
      </w:r>
      <w:r w:rsidR="00C33F95">
        <w:rPr>
          <w:rFonts w:ascii="Georgia" w:hAnsi="Georgia" w:cstheme="minorHAnsi"/>
          <w:color w:val="000000"/>
          <w:sz w:val="22"/>
          <w:szCs w:val="22"/>
        </w:rPr>
        <w:t>PPE equipment where most needed (no one in this area has gone without it)</w:t>
      </w:r>
    </w:p>
    <w:p w14:paraId="112DC5B1" w14:textId="6B30AACB" w:rsidR="00161FA8" w:rsidRDefault="00161FA8" w:rsidP="00161FA8">
      <w:pPr>
        <w:pStyle w:val="NormalWeb"/>
        <w:numPr>
          <w:ilvl w:val="0"/>
          <w:numId w:val="3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Temporary relaxation of concessionary travel arrangements in Suffolk to end next month;</w:t>
      </w:r>
    </w:p>
    <w:p w14:paraId="0B7DBA46" w14:textId="7A6B1211" w:rsidR="00161FA8" w:rsidRDefault="00161FA8" w:rsidP="00161FA8">
      <w:pPr>
        <w:pStyle w:val="NormalWeb"/>
        <w:numPr>
          <w:ilvl w:val="0"/>
          <w:numId w:val="3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Looking after the vulnerable is top priority;</w:t>
      </w:r>
    </w:p>
    <w:p w14:paraId="45DAEAB6" w14:textId="3879FA4A" w:rsidR="00161FA8" w:rsidRDefault="00161FA8" w:rsidP="00161FA8">
      <w:pPr>
        <w:pStyle w:val="NormalWeb"/>
        <w:numPr>
          <w:ilvl w:val="0"/>
          <w:numId w:val="3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Council presses government to provide lifetime ben</w:t>
      </w:r>
      <w:r w:rsidR="00745B5D">
        <w:rPr>
          <w:rFonts w:ascii="Georgia" w:hAnsi="Georgia" w:cstheme="minorHAnsi"/>
          <w:color w:val="000000"/>
          <w:sz w:val="22"/>
          <w:szCs w:val="22"/>
        </w:rPr>
        <w:t>efits from large energy project;</w:t>
      </w:r>
    </w:p>
    <w:p w14:paraId="257945DD" w14:textId="693B0EE9" w:rsidR="00745B5D" w:rsidRDefault="00745B5D" w:rsidP="00161FA8">
      <w:pPr>
        <w:pStyle w:val="NormalWeb"/>
        <w:numPr>
          <w:ilvl w:val="0"/>
          <w:numId w:val="30"/>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Better broadband for Suffolk reaches 100,000th customer as third phase is agreed.</w:t>
      </w:r>
    </w:p>
    <w:p w14:paraId="158B8A8B" w14:textId="0E6AD01E" w:rsidR="00161FA8" w:rsidRDefault="0072446B" w:rsidP="00745B5D">
      <w:pPr>
        <w:pStyle w:val="NormalWeb"/>
        <w:numPr>
          <w:ilvl w:val="0"/>
          <w:numId w:val="3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lastRenderedPageBreak/>
        <w:t>Cllr Mallinder</w:t>
      </w:r>
      <w:r w:rsidR="00665933">
        <w:rPr>
          <w:rFonts w:ascii="Georgia" w:hAnsi="Georgia" w:cstheme="minorHAnsi"/>
          <w:color w:val="000000"/>
          <w:sz w:val="22"/>
          <w:szCs w:val="22"/>
        </w:rPr>
        <w:t>, ESC</w:t>
      </w:r>
      <w:r w:rsidR="00161FA8">
        <w:rPr>
          <w:rFonts w:ascii="Georgia" w:hAnsi="Georgia" w:cstheme="minorHAnsi"/>
          <w:color w:val="000000"/>
          <w:sz w:val="22"/>
          <w:szCs w:val="22"/>
        </w:rPr>
        <w:t>, summarised his latest report which had previously been c</w:t>
      </w:r>
      <w:r w:rsidR="00C33F95">
        <w:rPr>
          <w:rFonts w:ascii="Georgia" w:hAnsi="Georgia" w:cstheme="minorHAnsi"/>
          <w:color w:val="000000"/>
          <w:sz w:val="22"/>
          <w:szCs w:val="22"/>
        </w:rPr>
        <w:t xml:space="preserve">irculated to the </w:t>
      </w:r>
      <w:r w:rsidR="00840840">
        <w:rPr>
          <w:rFonts w:ascii="Georgia" w:hAnsi="Georgia" w:cstheme="minorHAnsi"/>
          <w:color w:val="000000"/>
          <w:sz w:val="22"/>
          <w:szCs w:val="22"/>
        </w:rPr>
        <w:t>councillors</w:t>
      </w:r>
      <w:r w:rsidR="00C33F95">
        <w:rPr>
          <w:rFonts w:ascii="Georgia" w:hAnsi="Georgia" w:cstheme="minorHAnsi"/>
          <w:color w:val="000000"/>
          <w:sz w:val="22"/>
          <w:szCs w:val="22"/>
        </w:rPr>
        <w:t>:</w:t>
      </w:r>
    </w:p>
    <w:p w14:paraId="76AD26AB" w14:textId="0D3B34B0" w:rsidR="00745B5D" w:rsidRDefault="00745B5D" w:rsidP="00745B5D">
      <w:pPr>
        <w:pStyle w:val="NormalWeb"/>
        <w:numPr>
          <w:ilvl w:val="0"/>
          <w:numId w:val="3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Communities and supporting residents;</w:t>
      </w:r>
    </w:p>
    <w:p w14:paraId="07601CBD" w14:textId="29C9D1A3" w:rsidR="00745B5D" w:rsidRDefault="00745B5D" w:rsidP="00745B5D">
      <w:pPr>
        <w:pStyle w:val="NormalWeb"/>
        <w:numPr>
          <w:ilvl w:val="0"/>
          <w:numId w:val="3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Grants, funding and business matters;</w:t>
      </w:r>
    </w:p>
    <w:p w14:paraId="3360F5FE" w14:textId="3E10ECD1" w:rsidR="00745B5D" w:rsidRDefault="00745B5D" w:rsidP="00745B5D">
      <w:pPr>
        <w:pStyle w:val="NormalWeb"/>
        <w:numPr>
          <w:ilvl w:val="0"/>
          <w:numId w:val="3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Environmental Health</w:t>
      </w:r>
    </w:p>
    <w:p w14:paraId="3E7C352E" w14:textId="52583DB4" w:rsidR="00745B5D" w:rsidRDefault="00745B5D" w:rsidP="00745B5D">
      <w:pPr>
        <w:pStyle w:val="NormalWeb"/>
        <w:numPr>
          <w:ilvl w:val="0"/>
          <w:numId w:val="3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Operational Updates (dealing with increased littering, play areas and grounds maintenance).</w:t>
      </w:r>
      <w:r w:rsidR="00C33F95">
        <w:rPr>
          <w:rFonts w:ascii="Georgia" w:hAnsi="Georgia" w:cstheme="minorHAnsi"/>
          <w:color w:val="000000"/>
          <w:sz w:val="22"/>
          <w:szCs w:val="22"/>
        </w:rPr>
        <w:t xml:space="preserve">   There are new conservation areas around with signs saying “Pardon the weeds we are feeding the bees”;</w:t>
      </w:r>
    </w:p>
    <w:p w14:paraId="1EDAFE3D" w14:textId="323E485E" w:rsidR="00C33F95" w:rsidRDefault="00C33F95" w:rsidP="00745B5D">
      <w:pPr>
        <w:pStyle w:val="NormalWeb"/>
        <w:numPr>
          <w:ilvl w:val="0"/>
          <w:numId w:val="3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 Teapot Project in Woodbridge is not a foodbank but is an organisation existing to assist people who need a helping hand.</w:t>
      </w:r>
    </w:p>
    <w:p w14:paraId="19B7E7E6" w14:textId="77777777" w:rsidR="00745B5D" w:rsidRDefault="00745B5D" w:rsidP="00745B5D">
      <w:pPr>
        <w:pStyle w:val="NormalWeb"/>
        <w:spacing w:before="0" w:beforeAutospacing="0" w:after="0" w:afterAutospacing="0"/>
        <w:ind w:left="1440"/>
        <w:rPr>
          <w:rFonts w:ascii="Georgia" w:hAnsi="Georgia" w:cstheme="minorHAnsi"/>
          <w:color w:val="000000"/>
          <w:sz w:val="22"/>
          <w:szCs w:val="22"/>
        </w:rPr>
      </w:pPr>
    </w:p>
    <w:p w14:paraId="4E81271F" w14:textId="24E3323C" w:rsidR="007B6DE8" w:rsidRDefault="007B6DE8" w:rsidP="007B6DE8">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Cllr Reid</w:t>
      </w:r>
      <w:r w:rsidR="00C01ABD">
        <w:rPr>
          <w:rFonts w:ascii="Georgia" w:hAnsi="Georgia" w:cstheme="minorHAnsi"/>
          <w:color w:val="000000"/>
          <w:sz w:val="22"/>
          <w:szCs w:val="22"/>
        </w:rPr>
        <w:t>’s</w:t>
      </w:r>
      <w:r>
        <w:rPr>
          <w:rFonts w:ascii="Georgia" w:hAnsi="Georgia" w:cstheme="minorHAnsi"/>
          <w:color w:val="000000"/>
          <w:sz w:val="22"/>
          <w:szCs w:val="22"/>
        </w:rPr>
        <w:t xml:space="preserve"> and Cllr Mallinder’s reports are available to read in full on the SHPC website.</w:t>
      </w:r>
      <w:r w:rsidR="00840840">
        <w:rPr>
          <w:rFonts w:ascii="Georgia" w:hAnsi="Georgia" w:cstheme="minorHAnsi"/>
          <w:color w:val="000000"/>
          <w:sz w:val="22"/>
          <w:szCs w:val="22"/>
        </w:rPr>
        <w:t xml:space="preserve"> </w:t>
      </w:r>
    </w:p>
    <w:p w14:paraId="5041F345" w14:textId="77777777" w:rsidR="007B6DE8" w:rsidRDefault="007B6DE8" w:rsidP="007B6DE8">
      <w:pPr>
        <w:pStyle w:val="NormalWeb"/>
        <w:spacing w:before="0" w:beforeAutospacing="0" w:after="0" w:afterAutospacing="0"/>
        <w:rPr>
          <w:rFonts w:ascii="Georgia" w:hAnsi="Georgia" w:cstheme="minorHAnsi"/>
          <w:color w:val="000000"/>
          <w:sz w:val="22"/>
          <w:szCs w:val="22"/>
        </w:rPr>
      </w:pPr>
    </w:p>
    <w:p w14:paraId="0D1E8C4A" w14:textId="4BACE292" w:rsidR="007B6DE8" w:rsidRPr="004725EE" w:rsidRDefault="007B6DE8" w:rsidP="007B6DE8">
      <w:pPr>
        <w:pStyle w:val="NormalWeb"/>
        <w:numPr>
          <w:ilvl w:val="0"/>
          <w:numId w:val="24"/>
        </w:numPr>
        <w:tabs>
          <w:tab w:val="left" w:pos="3402"/>
        </w:tabs>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discuss finance</w:t>
      </w:r>
    </w:p>
    <w:p w14:paraId="2010FFB0" w14:textId="2D036CEF" w:rsidR="00B5173C" w:rsidRPr="001B52BE" w:rsidRDefault="007B6DE8" w:rsidP="005A4639">
      <w:pPr>
        <w:pStyle w:val="NormalWeb"/>
        <w:numPr>
          <w:ilvl w:val="1"/>
          <w:numId w:val="24"/>
        </w:numPr>
        <w:tabs>
          <w:tab w:val="left" w:pos="3402"/>
        </w:tabs>
        <w:spacing w:before="0" w:beforeAutospacing="0" w:after="0" w:afterAutospacing="0"/>
        <w:rPr>
          <w:rFonts w:ascii="Georgia" w:hAnsi="Georgia" w:cstheme="minorHAnsi"/>
          <w:color w:val="000000"/>
          <w:sz w:val="22"/>
          <w:szCs w:val="22"/>
        </w:rPr>
      </w:pPr>
      <w:r w:rsidRPr="001B52BE">
        <w:rPr>
          <w:rFonts w:ascii="Georgia" w:hAnsi="Georgia" w:cstheme="minorHAnsi"/>
          <w:color w:val="000000"/>
          <w:sz w:val="22"/>
          <w:szCs w:val="22"/>
        </w:rPr>
        <w:t xml:space="preserve">Cllr Merriam </w:t>
      </w:r>
      <w:r w:rsidR="006806D8">
        <w:rPr>
          <w:rFonts w:ascii="Georgia" w:hAnsi="Georgia" w:cstheme="minorHAnsi"/>
          <w:color w:val="000000"/>
          <w:sz w:val="22"/>
          <w:szCs w:val="22"/>
        </w:rPr>
        <w:t>up</w:t>
      </w:r>
      <w:r w:rsidR="005A4639">
        <w:rPr>
          <w:rFonts w:ascii="Georgia" w:hAnsi="Georgia" w:cstheme="minorHAnsi"/>
          <w:color w:val="000000"/>
          <w:sz w:val="22"/>
          <w:szCs w:val="22"/>
        </w:rPr>
        <w:t xml:space="preserve">dated </w:t>
      </w:r>
      <w:r w:rsidR="006806D8">
        <w:rPr>
          <w:rFonts w:ascii="Georgia" w:hAnsi="Georgia" w:cstheme="minorHAnsi"/>
          <w:color w:val="000000"/>
          <w:sz w:val="22"/>
          <w:szCs w:val="22"/>
        </w:rPr>
        <w:t xml:space="preserve">everyone </w:t>
      </w:r>
      <w:r w:rsidR="005A4639">
        <w:rPr>
          <w:rFonts w:ascii="Georgia" w:hAnsi="Georgia" w:cstheme="minorHAnsi"/>
          <w:color w:val="000000"/>
          <w:sz w:val="22"/>
          <w:szCs w:val="22"/>
        </w:rPr>
        <w:t xml:space="preserve">on the finance position, including the </w:t>
      </w:r>
      <w:r w:rsidR="00840840">
        <w:rPr>
          <w:rFonts w:ascii="Georgia" w:hAnsi="Georgia" w:cstheme="minorHAnsi"/>
          <w:color w:val="000000"/>
          <w:sz w:val="22"/>
          <w:szCs w:val="22"/>
        </w:rPr>
        <w:t xml:space="preserve">recent </w:t>
      </w:r>
      <w:r w:rsidR="005A4639">
        <w:rPr>
          <w:rFonts w:ascii="Georgia" w:hAnsi="Georgia" w:cstheme="minorHAnsi"/>
          <w:color w:val="000000"/>
          <w:sz w:val="22"/>
          <w:szCs w:val="22"/>
        </w:rPr>
        <w:t>VAT c</w:t>
      </w:r>
      <w:r w:rsidR="00840840">
        <w:rPr>
          <w:rFonts w:ascii="Georgia" w:hAnsi="Georgia" w:cstheme="minorHAnsi"/>
          <w:color w:val="000000"/>
          <w:sz w:val="22"/>
          <w:szCs w:val="22"/>
        </w:rPr>
        <w:t xml:space="preserve">laim which had gone through; </w:t>
      </w:r>
      <w:r w:rsidR="009E41E6">
        <w:rPr>
          <w:rFonts w:ascii="Georgia" w:hAnsi="Georgia" w:cstheme="minorHAnsi"/>
          <w:color w:val="000000"/>
          <w:sz w:val="22"/>
          <w:szCs w:val="22"/>
        </w:rPr>
        <w:t xml:space="preserve">he </w:t>
      </w:r>
      <w:r w:rsidR="005A4639">
        <w:rPr>
          <w:rFonts w:ascii="Georgia" w:hAnsi="Georgia" w:cstheme="minorHAnsi"/>
          <w:color w:val="000000"/>
          <w:sz w:val="22"/>
          <w:szCs w:val="22"/>
        </w:rPr>
        <w:t xml:space="preserve">then explained the </w:t>
      </w:r>
      <w:r w:rsidRPr="001B52BE">
        <w:rPr>
          <w:rFonts w:ascii="Georgia" w:hAnsi="Georgia" w:cstheme="minorHAnsi"/>
          <w:color w:val="000000"/>
          <w:sz w:val="22"/>
          <w:szCs w:val="22"/>
        </w:rPr>
        <w:t xml:space="preserve">bank reconciliation for </w:t>
      </w:r>
      <w:r w:rsidR="001B52BE" w:rsidRPr="001B52BE">
        <w:rPr>
          <w:rFonts w:ascii="Georgia" w:hAnsi="Georgia" w:cstheme="minorHAnsi"/>
          <w:color w:val="000000"/>
          <w:sz w:val="22"/>
          <w:szCs w:val="22"/>
        </w:rPr>
        <w:t>month ended 30 June</w:t>
      </w:r>
      <w:r w:rsidR="002D4022" w:rsidRPr="001B52BE">
        <w:rPr>
          <w:rFonts w:ascii="Georgia" w:hAnsi="Georgia" w:cstheme="minorHAnsi"/>
          <w:color w:val="000000"/>
          <w:sz w:val="22"/>
          <w:szCs w:val="22"/>
        </w:rPr>
        <w:t xml:space="preserve"> 2020</w:t>
      </w:r>
      <w:r w:rsidR="001B52BE" w:rsidRPr="001B52BE">
        <w:rPr>
          <w:rFonts w:ascii="Georgia" w:hAnsi="Georgia" w:cstheme="minorHAnsi"/>
          <w:color w:val="000000"/>
          <w:sz w:val="22"/>
          <w:szCs w:val="22"/>
        </w:rPr>
        <w:t>.  Bank statements had previously been circulated by the Parish Clerk</w:t>
      </w:r>
      <w:r w:rsidR="001B52BE">
        <w:rPr>
          <w:rFonts w:ascii="Georgia" w:hAnsi="Georgia" w:cstheme="minorHAnsi"/>
          <w:color w:val="000000"/>
          <w:sz w:val="22"/>
          <w:szCs w:val="22"/>
        </w:rPr>
        <w:t xml:space="preserve"> and would be signed by a Councillor. </w:t>
      </w:r>
    </w:p>
    <w:p w14:paraId="25AFF5B0" w14:textId="1E7BBE40" w:rsidR="008C42EB" w:rsidRDefault="002D4022" w:rsidP="007B6DE8">
      <w:pPr>
        <w:pStyle w:val="NormalWeb"/>
        <w:numPr>
          <w:ilvl w:val="1"/>
          <w:numId w:val="24"/>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The Parish Clerk </w:t>
      </w:r>
      <w:r w:rsidR="001B52BE">
        <w:rPr>
          <w:rFonts w:ascii="Georgia" w:hAnsi="Georgia" w:cstheme="minorHAnsi"/>
          <w:color w:val="000000"/>
          <w:sz w:val="22"/>
          <w:szCs w:val="22"/>
        </w:rPr>
        <w:t>had previously circulated the Internal Auditor’s Report.   There wer</w:t>
      </w:r>
      <w:r w:rsidR="005A4639">
        <w:rPr>
          <w:rFonts w:ascii="Georgia" w:hAnsi="Georgia" w:cstheme="minorHAnsi"/>
          <w:color w:val="000000"/>
          <w:sz w:val="22"/>
          <w:szCs w:val="22"/>
        </w:rPr>
        <w:t>e a few</w:t>
      </w:r>
      <w:r w:rsidR="008C42EB">
        <w:rPr>
          <w:rFonts w:ascii="Georgia" w:hAnsi="Georgia" w:cstheme="minorHAnsi"/>
          <w:color w:val="000000"/>
          <w:sz w:val="22"/>
          <w:szCs w:val="22"/>
        </w:rPr>
        <w:t xml:space="preserve"> things </w:t>
      </w:r>
      <w:r w:rsidR="009E41E6">
        <w:rPr>
          <w:rFonts w:ascii="Georgia" w:hAnsi="Georgia" w:cstheme="minorHAnsi"/>
          <w:color w:val="000000"/>
          <w:sz w:val="22"/>
          <w:szCs w:val="22"/>
        </w:rPr>
        <w:t>which required</w:t>
      </w:r>
      <w:r w:rsidR="008C42EB">
        <w:rPr>
          <w:rFonts w:ascii="Georgia" w:hAnsi="Georgia" w:cstheme="minorHAnsi"/>
          <w:color w:val="000000"/>
          <w:sz w:val="22"/>
          <w:szCs w:val="22"/>
        </w:rPr>
        <w:t xml:space="preserve"> attention:</w:t>
      </w:r>
    </w:p>
    <w:p w14:paraId="49D20B71" w14:textId="789C7830" w:rsidR="005A4639" w:rsidRDefault="005A4639" w:rsidP="008C42EB">
      <w:pPr>
        <w:pStyle w:val="NormalWeb"/>
        <w:numPr>
          <w:ilvl w:val="0"/>
          <w:numId w:val="33"/>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w:t>
      </w:r>
      <w:r w:rsidR="009C25F6">
        <w:rPr>
          <w:rFonts w:ascii="Georgia" w:hAnsi="Georgia" w:cstheme="minorHAnsi"/>
          <w:color w:val="000000"/>
          <w:sz w:val="22"/>
          <w:szCs w:val="22"/>
        </w:rPr>
        <w:t xml:space="preserve">he Chair had previously been </w:t>
      </w:r>
      <w:r w:rsidR="001B52BE">
        <w:rPr>
          <w:rFonts w:ascii="Georgia" w:hAnsi="Georgia" w:cstheme="minorHAnsi"/>
          <w:color w:val="000000"/>
          <w:sz w:val="22"/>
          <w:szCs w:val="22"/>
        </w:rPr>
        <w:t xml:space="preserve">given authority </w:t>
      </w:r>
      <w:r>
        <w:rPr>
          <w:rFonts w:ascii="Georgia" w:hAnsi="Georgia" w:cstheme="minorHAnsi"/>
          <w:color w:val="000000"/>
          <w:sz w:val="22"/>
          <w:szCs w:val="22"/>
        </w:rPr>
        <w:t xml:space="preserve">by the Council </w:t>
      </w:r>
      <w:r w:rsidR="001B52BE">
        <w:rPr>
          <w:rFonts w:ascii="Georgia" w:hAnsi="Georgia" w:cstheme="minorHAnsi"/>
          <w:color w:val="000000"/>
          <w:sz w:val="22"/>
          <w:szCs w:val="22"/>
        </w:rPr>
        <w:t xml:space="preserve">to sign cheques up to the value of £100 </w:t>
      </w:r>
      <w:r w:rsidR="009C25F6">
        <w:rPr>
          <w:rFonts w:ascii="Georgia" w:hAnsi="Georgia" w:cstheme="minorHAnsi"/>
          <w:color w:val="000000"/>
          <w:sz w:val="22"/>
          <w:szCs w:val="22"/>
        </w:rPr>
        <w:t>but anything over that sum was to</w:t>
      </w:r>
      <w:r w:rsidR="001B52BE">
        <w:rPr>
          <w:rFonts w:ascii="Georgia" w:hAnsi="Georgia" w:cstheme="minorHAnsi"/>
          <w:color w:val="000000"/>
          <w:sz w:val="22"/>
          <w:szCs w:val="22"/>
        </w:rPr>
        <w:t xml:space="preserve"> be brought </w:t>
      </w:r>
      <w:r>
        <w:rPr>
          <w:rFonts w:ascii="Georgia" w:hAnsi="Georgia" w:cstheme="minorHAnsi"/>
          <w:color w:val="000000"/>
          <w:sz w:val="22"/>
          <w:szCs w:val="22"/>
        </w:rPr>
        <w:t xml:space="preserve">to the </w:t>
      </w:r>
      <w:r w:rsidR="001B52BE">
        <w:rPr>
          <w:rFonts w:ascii="Georgia" w:hAnsi="Georgia" w:cstheme="minorHAnsi"/>
          <w:color w:val="000000"/>
          <w:sz w:val="22"/>
          <w:szCs w:val="22"/>
        </w:rPr>
        <w:t>Council</w:t>
      </w:r>
      <w:r>
        <w:rPr>
          <w:rFonts w:ascii="Georgia" w:hAnsi="Georgia" w:cstheme="minorHAnsi"/>
          <w:color w:val="000000"/>
          <w:sz w:val="22"/>
          <w:szCs w:val="22"/>
        </w:rPr>
        <w:t xml:space="preserve"> for agreement</w:t>
      </w:r>
      <w:r w:rsidR="001B52BE">
        <w:rPr>
          <w:rFonts w:ascii="Georgia" w:hAnsi="Georgia" w:cstheme="minorHAnsi"/>
          <w:color w:val="000000"/>
          <w:sz w:val="22"/>
          <w:szCs w:val="22"/>
        </w:rPr>
        <w:t>.  The Auditor said that there was no mention of this in the Financial Reg</w:t>
      </w:r>
      <w:r w:rsidR="0043058C">
        <w:rPr>
          <w:rFonts w:ascii="Georgia" w:hAnsi="Georgia" w:cstheme="minorHAnsi"/>
          <w:color w:val="000000"/>
          <w:sz w:val="22"/>
          <w:szCs w:val="22"/>
        </w:rPr>
        <w:t>ulations and they</w:t>
      </w:r>
      <w:r w:rsidR="001B52BE">
        <w:rPr>
          <w:rFonts w:ascii="Georgia" w:hAnsi="Georgia" w:cstheme="minorHAnsi"/>
          <w:color w:val="000000"/>
          <w:sz w:val="22"/>
          <w:szCs w:val="22"/>
        </w:rPr>
        <w:t xml:space="preserve"> should be amended accordingly to record this. </w:t>
      </w:r>
      <w:r w:rsidR="003F39C6">
        <w:rPr>
          <w:rFonts w:ascii="Georgia" w:hAnsi="Georgia" w:cstheme="minorHAnsi"/>
          <w:color w:val="000000"/>
          <w:sz w:val="22"/>
          <w:szCs w:val="22"/>
        </w:rPr>
        <w:t xml:space="preserve">  </w:t>
      </w:r>
      <w:r w:rsidR="008B7DD7">
        <w:rPr>
          <w:rFonts w:ascii="Georgia" w:hAnsi="Georgia" w:cstheme="minorHAnsi"/>
          <w:color w:val="000000"/>
          <w:sz w:val="22"/>
          <w:szCs w:val="22"/>
        </w:rPr>
        <w:t xml:space="preserve"> This was proposed by Cllr Ward and seconded by Cllr Mer</w:t>
      </w:r>
      <w:r>
        <w:rPr>
          <w:rFonts w:ascii="Georgia" w:hAnsi="Georgia" w:cstheme="minorHAnsi"/>
          <w:color w:val="000000"/>
          <w:sz w:val="22"/>
          <w:szCs w:val="22"/>
        </w:rPr>
        <w:t>riam;</w:t>
      </w:r>
    </w:p>
    <w:p w14:paraId="7D4A9CC1" w14:textId="553FB021" w:rsidR="005A4639" w:rsidRDefault="005A4639" w:rsidP="006C0CBA">
      <w:pPr>
        <w:pStyle w:val="NormalWeb"/>
        <w:numPr>
          <w:ilvl w:val="0"/>
          <w:numId w:val="33"/>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Reference to GDPR should be made in the Council’s Risk Assessment;</w:t>
      </w:r>
    </w:p>
    <w:p w14:paraId="4D159E24" w14:textId="04DCEEF3" w:rsidR="006C0CBA" w:rsidRDefault="006C0CBA" w:rsidP="006C0CBA">
      <w:pPr>
        <w:pStyle w:val="NormalWeb"/>
        <w:numPr>
          <w:ilvl w:val="0"/>
          <w:numId w:val="33"/>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Transparency Code to be checked for compliance;</w:t>
      </w:r>
    </w:p>
    <w:p w14:paraId="5160AD15" w14:textId="4E093716" w:rsidR="006C0CBA" w:rsidRDefault="006C0CBA" w:rsidP="006C0CBA">
      <w:pPr>
        <w:pStyle w:val="NormalWeb"/>
        <w:numPr>
          <w:ilvl w:val="0"/>
          <w:numId w:val="33"/>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Re General Reserves, </w:t>
      </w:r>
      <w:r w:rsidR="00F94C3D">
        <w:rPr>
          <w:rFonts w:ascii="Georgia" w:hAnsi="Georgia" w:cstheme="minorHAnsi"/>
          <w:color w:val="000000"/>
          <w:sz w:val="22"/>
          <w:szCs w:val="22"/>
        </w:rPr>
        <w:t xml:space="preserve">the Council should review whether </w:t>
      </w:r>
      <w:r>
        <w:rPr>
          <w:rFonts w:ascii="Georgia" w:hAnsi="Georgia" w:cstheme="minorHAnsi"/>
          <w:color w:val="000000"/>
          <w:sz w:val="22"/>
          <w:szCs w:val="22"/>
        </w:rPr>
        <w:t>Ea</w:t>
      </w:r>
      <w:r w:rsidR="009E41E6">
        <w:rPr>
          <w:rFonts w:ascii="Georgia" w:hAnsi="Georgia" w:cstheme="minorHAnsi"/>
          <w:color w:val="000000"/>
          <w:sz w:val="22"/>
          <w:szCs w:val="22"/>
        </w:rPr>
        <w:t xml:space="preserve">rmarked reserves </w:t>
      </w:r>
      <w:r w:rsidR="00F94C3D">
        <w:rPr>
          <w:rFonts w:ascii="Georgia" w:hAnsi="Georgia" w:cstheme="minorHAnsi"/>
          <w:color w:val="000000"/>
          <w:sz w:val="22"/>
          <w:szCs w:val="22"/>
        </w:rPr>
        <w:t xml:space="preserve">need to </w:t>
      </w:r>
      <w:r w:rsidR="009E41E6">
        <w:rPr>
          <w:rFonts w:ascii="Georgia" w:hAnsi="Georgia" w:cstheme="minorHAnsi"/>
          <w:color w:val="000000"/>
          <w:sz w:val="22"/>
          <w:szCs w:val="22"/>
        </w:rPr>
        <w:t>be established;</w:t>
      </w:r>
    </w:p>
    <w:p w14:paraId="51399C41" w14:textId="40AF15D2" w:rsidR="00F04335" w:rsidRDefault="00F04335" w:rsidP="006C0CBA">
      <w:pPr>
        <w:pStyle w:val="NormalWeb"/>
        <w:numPr>
          <w:ilvl w:val="0"/>
          <w:numId w:val="33"/>
        </w:numPr>
        <w:tabs>
          <w:tab w:val="left" w:pos="3402"/>
        </w:tabs>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A LGA S137 </w:t>
      </w:r>
      <w:r w:rsidR="00F94C3D">
        <w:rPr>
          <w:rFonts w:ascii="Georgia" w:hAnsi="Georgia" w:cstheme="minorHAnsi"/>
          <w:color w:val="000000"/>
          <w:sz w:val="22"/>
          <w:szCs w:val="22"/>
        </w:rPr>
        <w:t xml:space="preserve">(for coding expenses) should be created in </w:t>
      </w:r>
      <w:r>
        <w:rPr>
          <w:rFonts w:ascii="Georgia" w:hAnsi="Georgia" w:cstheme="minorHAnsi"/>
          <w:color w:val="000000"/>
          <w:sz w:val="22"/>
          <w:szCs w:val="22"/>
        </w:rPr>
        <w:t>the cash book.</w:t>
      </w:r>
    </w:p>
    <w:p w14:paraId="0DBA6110" w14:textId="77777777" w:rsidR="00164B2F" w:rsidRDefault="009C25F6" w:rsidP="00164B2F">
      <w:pPr>
        <w:pStyle w:val="NormalWeb"/>
        <w:tabs>
          <w:tab w:val="left" w:pos="3402"/>
        </w:tabs>
        <w:spacing w:before="0" w:beforeAutospacing="0" w:after="0" w:afterAutospacing="0"/>
        <w:ind w:left="1440"/>
        <w:rPr>
          <w:rFonts w:ascii="Georgia" w:hAnsi="Georgia" w:cstheme="minorHAnsi"/>
          <w:color w:val="000000"/>
          <w:sz w:val="22"/>
          <w:szCs w:val="22"/>
        </w:rPr>
      </w:pPr>
      <w:r>
        <w:rPr>
          <w:rFonts w:ascii="Georgia" w:hAnsi="Georgia" w:cstheme="minorHAnsi"/>
          <w:color w:val="000000"/>
          <w:sz w:val="22"/>
          <w:szCs w:val="22"/>
        </w:rPr>
        <w:t>The Parish Clerk</w:t>
      </w:r>
      <w:r w:rsidR="00F04335">
        <w:rPr>
          <w:rFonts w:ascii="Georgia" w:hAnsi="Georgia" w:cstheme="minorHAnsi"/>
          <w:color w:val="000000"/>
          <w:sz w:val="22"/>
          <w:szCs w:val="22"/>
        </w:rPr>
        <w:t xml:space="preserve"> would </w:t>
      </w:r>
      <w:r>
        <w:rPr>
          <w:rFonts w:ascii="Georgia" w:hAnsi="Georgia" w:cstheme="minorHAnsi"/>
          <w:color w:val="000000"/>
          <w:sz w:val="22"/>
          <w:szCs w:val="22"/>
        </w:rPr>
        <w:t xml:space="preserve">address these and bring them before </w:t>
      </w:r>
      <w:r w:rsidR="00F04335">
        <w:rPr>
          <w:rFonts w:ascii="Georgia" w:hAnsi="Georgia" w:cstheme="minorHAnsi"/>
          <w:color w:val="000000"/>
          <w:sz w:val="22"/>
          <w:szCs w:val="22"/>
        </w:rPr>
        <w:t>the next meeting.</w:t>
      </w:r>
      <w:r w:rsidR="00164B2F">
        <w:rPr>
          <w:rFonts w:ascii="Georgia" w:hAnsi="Georgia" w:cstheme="minorHAnsi"/>
          <w:color w:val="000000"/>
          <w:sz w:val="22"/>
          <w:szCs w:val="22"/>
        </w:rPr>
        <w:t xml:space="preserve">             </w:t>
      </w:r>
    </w:p>
    <w:p w14:paraId="3B478932" w14:textId="4D89F501" w:rsidR="009E1D73" w:rsidRDefault="009E41E6" w:rsidP="009E1D73">
      <w:pPr>
        <w:pStyle w:val="NormalWeb"/>
        <w:numPr>
          <w:ilvl w:val="1"/>
          <w:numId w:val="24"/>
        </w:numPr>
        <w:tabs>
          <w:tab w:val="left" w:pos="3402"/>
        </w:tabs>
        <w:spacing w:before="0" w:beforeAutospacing="0" w:after="0" w:afterAutospacing="0"/>
        <w:rPr>
          <w:rFonts w:ascii="Georgia" w:hAnsi="Georgia" w:cstheme="minorHAnsi"/>
          <w:b/>
          <w:color w:val="000000"/>
          <w:sz w:val="22"/>
          <w:szCs w:val="22"/>
        </w:rPr>
      </w:pPr>
      <w:r>
        <w:rPr>
          <w:rFonts w:ascii="Georgia" w:hAnsi="Georgia" w:cstheme="minorHAnsi"/>
          <w:color w:val="000000"/>
          <w:sz w:val="22"/>
          <w:szCs w:val="22"/>
        </w:rPr>
        <w:t>Cllr Merriam updated the Council regarding the increase in parish clerk</w:t>
      </w:r>
      <w:r w:rsidR="00E77400">
        <w:rPr>
          <w:rFonts w:ascii="Georgia" w:hAnsi="Georgia" w:cstheme="minorHAnsi"/>
          <w:color w:val="000000"/>
          <w:sz w:val="22"/>
          <w:szCs w:val="22"/>
        </w:rPr>
        <w:t>s</w:t>
      </w:r>
      <w:r>
        <w:rPr>
          <w:rFonts w:ascii="Georgia" w:hAnsi="Georgia" w:cstheme="minorHAnsi"/>
          <w:color w:val="000000"/>
          <w:sz w:val="22"/>
          <w:szCs w:val="22"/>
        </w:rPr>
        <w:t xml:space="preserve">’ Homeworking Allowance as published by SALC.   There </w:t>
      </w:r>
      <w:r w:rsidR="00E77400">
        <w:rPr>
          <w:rFonts w:ascii="Georgia" w:hAnsi="Georgia" w:cstheme="minorHAnsi"/>
          <w:color w:val="000000"/>
          <w:sz w:val="22"/>
          <w:szCs w:val="22"/>
        </w:rPr>
        <w:t>w</w:t>
      </w:r>
      <w:r>
        <w:rPr>
          <w:rFonts w:ascii="Georgia" w:hAnsi="Georgia" w:cstheme="minorHAnsi"/>
          <w:color w:val="000000"/>
          <w:sz w:val="22"/>
          <w:szCs w:val="22"/>
        </w:rPr>
        <w:t>as an increase from £18 to £26, effective 6 April 2020.   Appr</w:t>
      </w:r>
      <w:r w:rsidR="00827480">
        <w:rPr>
          <w:rFonts w:ascii="Georgia" w:hAnsi="Georgia" w:cstheme="minorHAnsi"/>
          <w:color w:val="000000"/>
          <w:sz w:val="22"/>
          <w:szCs w:val="22"/>
        </w:rPr>
        <w:t xml:space="preserve">oval was needed for acceptance </w:t>
      </w:r>
      <w:r>
        <w:rPr>
          <w:rFonts w:ascii="Georgia" w:hAnsi="Georgia" w:cstheme="minorHAnsi"/>
          <w:color w:val="000000"/>
          <w:sz w:val="22"/>
          <w:szCs w:val="22"/>
        </w:rPr>
        <w:t>of the increase and for the backdated allowance to be paid to the Parish Clerk.   This was proposed by Mr Askew and seconded by Cllr Ward.</w:t>
      </w:r>
    </w:p>
    <w:p w14:paraId="42671E21" w14:textId="77777777" w:rsidR="009E1D73" w:rsidRDefault="009E1D73" w:rsidP="00164B2F">
      <w:pPr>
        <w:pStyle w:val="NormalWeb"/>
        <w:tabs>
          <w:tab w:val="left" w:pos="3402"/>
        </w:tabs>
        <w:spacing w:before="0" w:beforeAutospacing="0" w:after="0" w:afterAutospacing="0"/>
        <w:rPr>
          <w:rFonts w:ascii="Georgia" w:hAnsi="Georgia" w:cstheme="minorHAnsi"/>
          <w:b/>
          <w:color w:val="000000"/>
          <w:sz w:val="22"/>
          <w:szCs w:val="22"/>
        </w:rPr>
      </w:pPr>
    </w:p>
    <w:p w14:paraId="0FFD1DE0" w14:textId="097C1A4F" w:rsidR="009E41E6" w:rsidRDefault="0099238B" w:rsidP="003F39C6">
      <w:pPr>
        <w:pStyle w:val="NormalWeb"/>
        <w:numPr>
          <w:ilvl w:val="0"/>
          <w:numId w:val="24"/>
        </w:numPr>
        <w:tabs>
          <w:tab w:val="left" w:pos="3402"/>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discuss sewerage works</w:t>
      </w:r>
      <w:r w:rsidR="009E41E6">
        <w:rPr>
          <w:rFonts w:ascii="Georgia" w:hAnsi="Georgia" w:cstheme="minorHAnsi"/>
          <w:b/>
          <w:color w:val="000000"/>
          <w:sz w:val="22"/>
          <w:szCs w:val="22"/>
        </w:rPr>
        <w:t xml:space="preserve"> due to take place in Easton Road</w:t>
      </w:r>
    </w:p>
    <w:p w14:paraId="697AE761" w14:textId="7E95091F" w:rsidR="009E41E6" w:rsidRDefault="00EB2C5C" w:rsidP="00EB2C5C">
      <w:pPr>
        <w:pStyle w:val="NoSpacing"/>
        <w:ind w:left="720"/>
        <w:rPr>
          <w:rFonts w:ascii="Georgia" w:hAnsi="Georgia"/>
        </w:rPr>
      </w:pPr>
      <w:r w:rsidRPr="00EB2C5C">
        <w:rPr>
          <w:rFonts w:ascii="Georgia" w:hAnsi="Georgia"/>
        </w:rPr>
        <w:t>Mr Askew said that the estate classed as “The Rise” is going to be detached from the MOD network for sewerage waste</w:t>
      </w:r>
      <w:r w:rsidR="00850680">
        <w:rPr>
          <w:rFonts w:ascii="Georgia" w:hAnsi="Georgia"/>
        </w:rPr>
        <w:t xml:space="preserve"> some</w:t>
      </w:r>
      <w:r>
        <w:rPr>
          <w:rFonts w:ascii="Georgia" w:hAnsi="Georgia"/>
        </w:rPr>
        <w:t>time this year</w:t>
      </w:r>
      <w:r w:rsidR="00004E94">
        <w:rPr>
          <w:rFonts w:ascii="Georgia" w:hAnsi="Georgia"/>
        </w:rPr>
        <w:t xml:space="preserve">. </w:t>
      </w:r>
      <w:r>
        <w:rPr>
          <w:rFonts w:ascii="Georgia" w:hAnsi="Georgia"/>
        </w:rPr>
        <w:t xml:space="preserve">  It is not yet known what roads are to be dug up but two pumping stations will be erec</w:t>
      </w:r>
      <w:r w:rsidR="00827480">
        <w:rPr>
          <w:rFonts w:ascii="Georgia" w:hAnsi="Georgia"/>
        </w:rPr>
        <w:t xml:space="preserve">ted at the main entrance.   </w:t>
      </w:r>
      <w:r>
        <w:rPr>
          <w:rFonts w:ascii="Georgia" w:hAnsi="Georgia"/>
        </w:rPr>
        <w:t xml:space="preserve">Mr Askew </w:t>
      </w:r>
      <w:r w:rsidR="00827480">
        <w:rPr>
          <w:rFonts w:ascii="Georgia" w:hAnsi="Georgia"/>
        </w:rPr>
        <w:t>s</w:t>
      </w:r>
      <w:r w:rsidR="00004E94">
        <w:rPr>
          <w:rFonts w:ascii="Georgia" w:hAnsi="Georgia"/>
        </w:rPr>
        <w:t xml:space="preserve">aid that he will report when he hears anything further.  </w:t>
      </w:r>
    </w:p>
    <w:p w14:paraId="3762FC98" w14:textId="77777777" w:rsidR="00004E94" w:rsidRPr="00EB2C5C" w:rsidRDefault="00004E94" w:rsidP="00EB2C5C">
      <w:pPr>
        <w:pStyle w:val="NoSpacing"/>
        <w:ind w:left="720"/>
        <w:rPr>
          <w:rFonts w:ascii="Georgia" w:hAnsi="Georgia"/>
        </w:rPr>
      </w:pPr>
    </w:p>
    <w:p w14:paraId="7C6FD63D" w14:textId="64AB2367" w:rsidR="009E41E6" w:rsidRDefault="00004E94" w:rsidP="003F39C6">
      <w:pPr>
        <w:pStyle w:val="NormalWeb"/>
        <w:numPr>
          <w:ilvl w:val="0"/>
          <w:numId w:val="24"/>
        </w:numPr>
        <w:tabs>
          <w:tab w:val="left" w:pos="3402"/>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 xml:space="preserve">To discuss update on </w:t>
      </w:r>
      <w:r w:rsidR="00D651FF">
        <w:rPr>
          <w:rFonts w:ascii="Georgia" w:hAnsi="Georgia" w:cstheme="minorHAnsi"/>
          <w:b/>
          <w:color w:val="000000"/>
          <w:sz w:val="22"/>
          <w:szCs w:val="22"/>
        </w:rPr>
        <w:t xml:space="preserve">potential </w:t>
      </w:r>
      <w:r>
        <w:rPr>
          <w:rFonts w:ascii="Georgia" w:hAnsi="Georgia" w:cstheme="minorHAnsi"/>
          <w:b/>
          <w:color w:val="000000"/>
          <w:sz w:val="22"/>
          <w:szCs w:val="22"/>
        </w:rPr>
        <w:t>small community project</w:t>
      </w:r>
    </w:p>
    <w:p w14:paraId="076FDE16" w14:textId="31F37A4A" w:rsidR="00004E94" w:rsidRDefault="00004E94" w:rsidP="00004E94">
      <w:pPr>
        <w:pStyle w:val="NormalWeb"/>
        <w:tabs>
          <w:tab w:val="left" w:pos="3402"/>
        </w:tabs>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was some discussion regarding this project</w:t>
      </w:r>
      <w:r w:rsidR="003F0D35">
        <w:rPr>
          <w:rFonts w:ascii="Georgia" w:hAnsi="Georgia" w:cstheme="minorHAnsi"/>
          <w:color w:val="000000"/>
          <w:sz w:val="22"/>
          <w:szCs w:val="22"/>
        </w:rPr>
        <w:t xml:space="preserve">.  </w:t>
      </w:r>
      <w:r>
        <w:rPr>
          <w:rFonts w:ascii="Georgia" w:hAnsi="Georgia" w:cstheme="minorHAnsi"/>
          <w:color w:val="000000"/>
          <w:sz w:val="22"/>
          <w:szCs w:val="22"/>
        </w:rPr>
        <w:t xml:space="preserve"> Cllr Mallinder suggested that when it does get off the ground it would be a good idea to start off with book swaps.    It was mentioned that the thrift shop at The </w:t>
      </w:r>
      <w:r w:rsidR="00850680">
        <w:rPr>
          <w:rFonts w:ascii="Georgia" w:hAnsi="Georgia" w:cstheme="minorHAnsi"/>
          <w:color w:val="000000"/>
          <w:sz w:val="22"/>
          <w:szCs w:val="22"/>
        </w:rPr>
        <w:t>Barnsdale</w:t>
      </w:r>
      <w:r>
        <w:rPr>
          <w:rFonts w:ascii="Georgia" w:hAnsi="Georgia" w:cstheme="minorHAnsi"/>
          <w:color w:val="000000"/>
          <w:sz w:val="22"/>
          <w:szCs w:val="22"/>
        </w:rPr>
        <w:t xml:space="preserve"> Centre could well open on a Saturday morning and the coffee lounge also have their book swap room.</w:t>
      </w:r>
      <w:r w:rsidR="003F0D35">
        <w:rPr>
          <w:rFonts w:ascii="Georgia" w:hAnsi="Georgia" w:cstheme="minorHAnsi"/>
          <w:color w:val="000000"/>
          <w:sz w:val="22"/>
          <w:szCs w:val="22"/>
        </w:rPr>
        <w:t xml:space="preserve">  It was agreed to place the community project on hold meantime.</w:t>
      </w:r>
      <w:r w:rsidR="00D651FF">
        <w:rPr>
          <w:rFonts w:ascii="Georgia" w:hAnsi="Georgia" w:cstheme="minorHAnsi"/>
          <w:color w:val="000000"/>
          <w:sz w:val="22"/>
          <w:szCs w:val="22"/>
        </w:rPr>
        <w:t xml:space="preserve">  </w:t>
      </w:r>
    </w:p>
    <w:p w14:paraId="7B74B1D7" w14:textId="77777777" w:rsidR="00BD3AE1" w:rsidRPr="00004E94" w:rsidRDefault="00BD3AE1" w:rsidP="00004E94">
      <w:pPr>
        <w:pStyle w:val="NormalWeb"/>
        <w:tabs>
          <w:tab w:val="left" w:pos="3402"/>
        </w:tabs>
        <w:spacing w:before="0" w:beforeAutospacing="0" w:after="0" w:afterAutospacing="0"/>
        <w:ind w:left="720"/>
        <w:rPr>
          <w:rFonts w:ascii="Georgia" w:hAnsi="Georgia" w:cstheme="minorHAnsi"/>
          <w:color w:val="000000"/>
          <w:sz w:val="22"/>
          <w:szCs w:val="22"/>
        </w:rPr>
      </w:pPr>
    </w:p>
    <w:p w14:paraId="3A6F5967" w14:textId="490FCE90" w:rsidR="003F39C6" w:rsidRPr="004725EE" w:rsidRDefault="003F39C6" w:rsidP="003F39C6">
      <w:pPr>
        <w:pStyle w:val="NormalWeb"/>
        <w:numPr>
          <w:ilvl w:val="0"/>
          <w:numId w:val="24"/>
        </w:numPr>
        <w:tabs>
          <w:tab w:val="left" w:pos="3402"/>
        </w:tabs>
        <w:spacing w:before="0" w:beforeAutospacing="0" w:after="0" w:afterAutospacing="0"/>
        <w:rPr>
          <w:rFonts w:ascii="Georgia" w:hAnsi="Georgia" w:cstheme="minorHAnsi"/>
          <w:b/>
          <w:color w:val="000000"/>
          <w:sz w:val="22"/>
          <w:szCs w:val="22"/>
        </w:rPr>
      </w:pPr>
      <w:r w:rsidRPr="004725EE">
        <w:rPr>
          <w:rFonts w:ascii="Georgia" w:hAnsi="Georgia" w:cstheme="minorHAnsi"/>
          <w:b/>
          <w:color w:val="000000"/>
          <w:sz w:val="22"/>
          <w:szCs w:val="22"/>
        </w:rPr>
        <w:t>To consider any planning applications received</w:t>
      </w:r>
    </w:p>
    <w:p w14:paraId="2B746F50" w14:textId="6D30767A" w:rsidR="00C33F95" w:rsidRDefault="00C33F95" w:rsidP="00C33F95">
      <w:pPr>
        <w:pStyle w:val="ListParagraph"/>
        <w:shd w:val="clear" w:color="auto" w:fill="FFFFFF"/>
        <w:rPr>
          <w:rFonts w:ascii="Georgia" w:hAnsi="Georgia" w:cstheme="minorHAnsi"/>
          <w:color w:val="000000"/>
        </w:rPr>
      </w:pPr>
      <w:r>
        <w:rPr>
          <w:rFonts w:ascii="Georgia" w:hAnsi="Georgia" w:cstheme="minorHAnsi"/>
          <w:color w:val="000000"/>
        </w:rPr>
        <w:t>No planning applications were waiting to be considered.</w:t>
      </w:r>
      <w:r w:rsidR="00850680">
        <w:rPr>
          <w:rFonts w:ascii="Georgia" w:hAnsi="Georgia" w:cstheme="minorHAnsi"/>
          <w:color w:val="000000"/>
        </w:rPr>
        <w:t xml:space="preserve">   One had been received but it was for Sutton Parish Council.   </w:t>
      </w:r>
    </w:p>
    <w:p w14:paraId="138134F3" w14:textId="77777777" w:rsidR="00C33F95" w:rsidRPr="00C33F95" w:rsidRDefault="00C33F95" w:rsidP="00C33F95">
      <w:pPr>
        <w:pStyle w:val="ListParagraph"/>
        <w:shd w:val="clear" w:color="auto" w:fill="FFFFFF"/>
        <w:rPr>
          <w:rFonts w:ascii="Georgia" w:hAnsi="Georgia" w:cstheme="minorHAnsi"/>
          <w:color w:val="000000"/>
        </w:rPr>
      </w:pPr>
    </w:p>
    <w:p w14:paraId="1E2B9126" w14:textId="4A9E4938" w:rsidR="00D651FF" w:rsidRDefault="00D651FF" w:rsidP="00826EB8">
      <w:pPr>
        <w:pStyle w:val="ListParagraph"/>
        <w:numPr>
          <w:ilvl w:val="0"/>
          <w:numId w:val="24"/>
        </w:numPr>
        <w:shd w:val="clear" w:color="auto" w:fill="FFFFFF"/>
        <w:rPr>
          <w:rFonts w:ascii="Georgia" w:hAnsi="Georgia" w:cstheme="minorHAnsi"/>
          <w:b/>
          <w:color w:val="000000"/>
        </w:rPr>
      </w:pPr>
      <w:r>
        <w:rPr>
          <w:rFonts w:ascii="Georgia" w:hAnsi="Georgia" w:cstheme="minorHAnsi"/>
          <w:b/>
          <w:color w:val="000000"/>
        </w:rPr>
        <w:lastRenderedPageBreak/>
        <w:t xml:space="preserve">To consider the LGA Model Member Code of Conduct consultation doc </w:t>
      </w:r>
    </w:p>
    <w:p w14:paraId="7C14B4D0" w14:textId="232F7B5B" w:rsidR="006866C9" w:rsidRDefault="006866C9" w:rsidP="006866C9">
      <w:pPr>
        <w:pStyle w:val="ListParagraph"/>
        <w:shd w:val="clear" w:color="auto" w:fill="FFFFFF"/>
        <w:rPr>
          <w:rFonts w:ascii="Georgia" w:hAnsi="Georgia" w:cstheme="minorHAnsi"/>
          <w:b/>
          <w:color w:val="000000"/>
        </w:rPr>
      </w:pPr>
      <w:r>
        <w:rPr>
          <w:rFonts w:ascii="Georgia" w:hAnsi="Georgia" w:cstheme="minorHAnsi"/>
          <w:color w:val="000000"/>
        </w:rPr>
        <w:t>The Parish Clerk drew attention to the draft LGA Model Member Code of Con</w:t>
      </w:r>
      <w:r w:rsidR="00A32AAA">
        <w:rPr>
          <w:rFonts w:ascii="Georgia" w:hAnsi="Georgia" w:cstheme="minorHAnsi"/>
          <w:color w:val="000000"/>
        </w:rPr>
        <w:t>duct which had been sent</w:t>
      </w:r>
      <w:r>
        <w:rPr>
          <w:rFonts w:ascii="Georgia" w:hAnsi="Georgia" w:cstheme="minorHAnsi"/>
          <w:color w:val="000000"/>
        </w:rPr>
        <w:t xml:space="preserve"> to the councillors.    The National Association of Loca</w:t>
      </w:r>
      <w:r w:rsidR="00A32AAA">
        <w:rPr>
          <w:rFonts w:ascii="Georgia" w:hAnsi="Georgia" w:cstheme="minorHAnsi"/>
          <w:color w:val="000000"/>
        </w:rPr>
        <w:t xml:space="preserve">l Councils (NALC) had circulated this draft </w:t>
      </w:r>
      <w:r w:rsidR="00BA3044">
        <w:rPr>
          <w:rFonts w:ascii="Georgia" w:hAnsi="Georgia" w:cstheme="minorHAnsi"/>
          <w:color w:val="000000"/>
        </w:rPr>
        <w:t>for consideration to all local</w:t>
      </w:r>
      <w:r>
        <w:rPr>
          <w:rFonts w:ascii="Georgia" w:hAnsi="Georgia" w:cstheme="minorHAnsi"/>
          <w:color w:val="000000"/>
        </w:rPr>
        <w:t xml:space="preserve"> councils.   Although local councils already have a Code of Conduct</w:t>
      </w:r>
      <w:r w:rsidR="00BA3044">
        <w:rPr>
          <w:rFonts w:ascii="Georgia" w:hAnsi="Georgia" w:cstheme="minorHAnsi"/>
          <w:color w:val="000000"/>
        </w:rPr>
        <w:t>,</w:t>
      </w:r>
      <w:r>
        <w:rPr>
          <w:rFonts w:ascii="Georgia" w:hAnsi="Georgia" w:cstheme="minorHAnsi"/>
          <w:color w:val="000000"/>
        </w:rPr>
        <w:t xml:space="preserve"> </w:t>
      </w:r>
      <w:r w:rsidR="00BA3044">
        <w:rPr>
          <w:rFonts w:ascii="Georgia" w:hAnsi="Georgia" w:cstheme="minorHAnsi"/>
          <w:color w:val="000000"/>
        </w:rPr>
        <w:t xml:space="preserve">the Committee of Standards in Public Life recommended to the Government that there be in place an updated model </w:t>
      </w:r>
      <w:r w:rsidR="007C7816">
        <w:rPr>
          <w:rFonts w:ascii="Georgia" w:hAnsi="Georgia" w:cstheme="minorHAnsi"/>
          <w:color w:val="000000"/>
        </w:rPr>
        <w:t xml:space="preserve">member </w:t>
      </w:r>
      <w:r w:rsidR="00BA3044">
        <w:rPr>
          <w:rFonts w:ascii="Georgia" w:hAnsi="Georgia" w:cstheme="minorHAnsi"/>
          <w:color w:val="000000"/>
        </w:rPr>
        <w:t>code of conduct for all tiers of local government, to maintain high standards of conduct in government at all levels, to protect the integrity of decision making and maintain pu</w:t>
      </w:r>
      <w:r w:rsidR="00365251">
        <w:rPr>
          <w:rFonts w:ascii="Georgia" w:hAnsi="Georgia" w:cstheme="minorHAnsi"/>
          <w:color w:val="000000"/>
        </w:rPr>
        <w:t>blic confidence.   After a brief discussion the Parish Clerk said she would respond accordingly to the LGA.</w:t>
      </w:r>
    </w:p>
    <w:p w14:paraId="009945DB" w14:textId="04824CF3" w:rsidR="00D651FF" w:rsidRPr="00D651FF" w:rsidRDefault="00D651FF" w:rsidP="00D651FF">
      <w:pPr>
        <w:pStyle w:val="ListParagraph"/>
        <w:shd w:val="clear" w:color="auto" w:fill="FFFFFF"/>
        <w:rPr>
          <w:rFonts w:ascii="Georgia" w:hAnsi="Georgia" w:cstheme="minorHAnsi"/>
          <w:color w:val="000000"/>
        </w:rPr>
      </w:pPr>
    </w:p>
    <w:p w14:paraId="40E3CE8B" w14:textId="09CD1E73" w:rsidR="00826EB8" w:rsidRPr="00D651FF" w:rsidRDefault="00826EB8" w:rsidP="00D651FF">
      <w:pPr>
        <w:pStyle w:val="ListParagraph"/>
        <w:numPr>
          <w:ilvl w:val="0"/>
          <w:numId w:val="24"/>
        </w:numPr>
        <w:shd w:val="clear" w:color="auto" w:fill="FFFFFF"/>
        <w:rPr>
          <w:rFonts w:ascii="Georgia" w:hAnsi="Georgia" w:cstheme="minorHAnsi"/>
          <w:b/>
          <w:color w:val="000000"/>
        </w:rPr>
      </w:pPr>
      <w:r w:rsidRPr="00D651FF">
        <w:rPr>
          <w:rFonts w:ascii="Georgia" w:hAnsi="Georgia" w:cstheme="minorHAnsi"/>
          <w:b/>
          <w:color w:val="000000"/>
        </w:rPr>
        <w:t>To receive public questions</w:t>
      </w:r>
    </w:p>
    <w:p w14:paraId="2560B359" w14:textId="7EB70F0E" w:rsidR="00826EB8" w:rsidRDefault="00826EB8" w:rsidP="00826EB8">
      <w:pPr>
        <w:pStyle w:val="ListParagraph"/>
        <w:shd w:val="clear" w:color="auto" w:fill="FFFFFF"/>
        <w:rPr>
          <w:rFonts w:ascii="Georgia" w:hAnsi="Georgia" w:cstheme="minorHAnsi"/>
          <w:color w:val="000000"/>
        </w:rPr>
      </w:pPr>
      <w:r>
        <w:rPr>
          <w:rFonts w:ascii="Georgia" w:hAnsi="Georgia" w:cstheme="minorHAnsi"/>
          <w:color w:val="000000"/>
        </w:rPr>
        <w:t>There were none.</w:t>
      </w:r>
    </w:p>
    <w:p w14:paraId="44940CAD" w14:textId="77777777" w:rsidR="00826EB8" w:rsidRDefault="00826EB8" w:rsidP="00826EB8">
      <w:pPr>
        <w:pStyle w:val="ListParagraph"/>
        <w:shd w:val="clear" w:color="auto" w:fill="FFFFFF"/>
        <w:rPr>
          <w:rFonts w:ascii="Georgia" w:hAnsi="Georgia" w:cstheme="minorHAnsi"/>
          <w:color w:val="000000"/>
        </w:rPr>
      </w:pPr>
    </w:p>
    <w:p w14:paraId="4FC978F5" w14:textId="536FBDB2" w:rsidR="00826EB8" w:rsidRPr="004725EE" w:rsidRDefault="00826EB8" w:rsidP="00826EB8">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To consider correspondence received by the P</w:t>
      </w:r>
      <w:r w:rsidR="007C7816">
        <w:rPr>
          <w:rFonts w:ascii="Georgia" w:hAnsi="Georgia" w:cstheme="minorHAnsi"/>
          <w:b/>
          <w:color w:val="000000"/>
        </w:rPr>
        <w:t>arish Clerk</w:t>
      </w:r>
    </w:p>
    <w:p w14:paraId="5620C9BF" w14:textId="4478745C" w:rsidR="00E633AC" w:rsidRDefault="00C33F95" w:rsidP="00826EB8">
      <w:pPr>
        <w:pStyle w:val="ListParagraph"/>
        <w:shd w:val="clear" w:color="auto" w:fill="FFFFFF"/>
        <w:rPr>
          <w:rFonts w:ascii="Georgia" w:hAnsi="Georgia" w:cstheme="minorHAnsi"/>
          <w:color w:val="000000"/>
        </w:rPr>
      </w:pPr>
      <w:r>
        <w:rPr>
          <w:rFonts w:ascii="Georgia" w:hAnsi="Georgia" w:cstheme="minorHAnsi"/>
          <w:color w:val="000000"/>
        </w:rPr>
        <w:t xml:space="preserve">An email had been received with regard to </w:t>
      </w:r>
      <w:r w:rsidR="00F94C3D">
        <w:rPr>
          <w:rFonts w:ascii="Georgia" w:hAnsi="Georgia" w:cstheme="minorHAnsi"/>
          <w:color w:val="000000"/>
        </w:rPr>
        <w:t>dog waste on the open heathland at</w:t>
      </w:r>
      <w:r w:rsidR="000A6472">
        <w:rPr>
          <w:rFonts w:ascii="Georgia" w:hAnsi="Georgia" w:cstheme="minorHAnsi"/>
          <w:color w:val="000000"/>
        </w:rPr>
        <w:t xml:space="preserve"> Sutton Heath.    This was discussed and it </w:t>
      </w:r>
      <w:r w:rsidR="007C7816">
        <w:rPr>
          <w:rFonts w:ascii="Georgia" w:hAnsi="Georgia" w:cstheme="minorHAnsi"/>
          <w:color w:val="000000"/>
        </w:rPr>
        <w:t>w</w:t>
      </w:r>
      <w:r w:rsidR="000A6472">
        <w:rPr>
          <w:rFonts w:ascii="Georgia" w:hAnsi="Georgia" w:cstheme="minorHAnsi"/>
          <w:color w:val="000000"/>
        </w:rPr>
        <w:t xml:space="preserve">as acknowledged </w:t>
      </w:r>
      <w:r w:rsidR="005D4CB1">
        <w:rPr>
          <w:rFonts w:ascii="Georgia" w:hAnsi="Georgia" w:cstheme="minorHAnsi"/>
          <w:color w:val="000000"/>
        </w:rPr>
        <w:t xml:space="preserve">as being </w:t>
      </w:r>
      <w:r w:rsidR="000A6472">
        <w:rPr>
          <w:rFonts w:ascii="Georgia" w:hAnsi="Georgia" w:cstheme="minorHAnsi"/>
          <w:color w:val="000000"/>
        </w:rPr>
        <w:t>a longstanding problem</w:t>
      </w:r>
      <w:r w:rsidR="005D4CB1">
        <w:rPr>
          <w:rFonts w:ascii="Georgia" w:hAnsi="Georgia" w:cstheme="minorHAnsi"/>
          <w:color w:val="000000"/>
        </w:rPr>
        <w:t>.    It was agreed that although Sutton Heath Parish Council were not responsible for the lack of bins, as a community gesture a couple of signs should be displayed before the entrance to the Heath reminding dog walkers of their responsibility in picking up their dog’s waste and disposing of it appropriately.     Cllr Mallinder said that he would be on the lookout for standard signage in this regard</w:t>
      </w:r>
      <w:r w:rsidR="007C7816">
        <w:rPr>
          <w:rFonts w:ascii="Georgia" w:hAnsi="Georgia" w:cstheme="minorHAnsi"/>
          <w:color w:val="000000"/>
        </w:rPr>
        <w:t>,</w:t>
      </w:r>
      <w:r w:rsidR="005D4CB1">
        <w:rPr>
          <w:rFonts w:ascii="Georgia" w:hAnsi="Georgia" w:cstheme="minorHAnsi"/>
          <w:color w:val="000000"/>
        </w:rPr>
        <w:t xml:space="preserve"> which would be paid for out of an established community budget.     Cllr Betteridge said that she would arrange for the signs to be worded and laminated.   It was agreed that if the problem continued further action would be discussed.</w:t>
      </w:r>
    </w:p>
    <w:p w14:paraId="1815336D" w14:textId="77777777" w:rsidR="000A6472" w:rsidRDefault="000A6472" w:rsidP="00826EB8">
      <w:pPr>
        <w:pStyle w:val="ListParagraph"/>
        <w:shd w:val="clear" w:color="auto" w:fill="FFFFFF"/>
        <w:rPr>
          <w:rFonts w:ascii="Georgia" w:hAnsi="Georgia" w:cstheme="minorHAnsi"/>
          <w:color w:val="000000"/>
        </w:rPr>
      </w:pPr>
    </w:p>
    <w:p w14:paraId="5C1DA845" w14:textId="53BC0B76" w:rsidR="004725EE" w:rsidRPr="004725EE" w:rsidRDefault="004725EE" w:rsidP="00E633AC">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To discuss any other business</w:t>
      </w:r>
      <w:r w:rsidR="007C7816">
        <w:rPr>
          <w:rFonts w:ascii="Georgia" w:hAnsi="Georgia" w:cstheme="minorHAnsi"/>
          <w:b/>
          <w:color w:val="000000"/>
        </w:rPr>
        <w:t xml:space="preserve"> (for info only)</w:t>
      </w:r>
    </w:p>
    <w:p w14:paraId="2D859981" w14:textId="2073C77A" w:rsidR="00E633AC" w:rsidRDefault="007C7816" w:rsidP="004725EE">
      <w:pPr>
        <w:pStyle w:val="ListParagraph"/>
        <w:shd w:val="clear" w:color="auto" w:fill="FFFFFF"/>
        <w:rPr>
          <w:rFonts w:ascii="Georgia" w:hAnsi="Georgia" w:cstheme="minorHAnsi"/>
          <w:color w:val="000000"/>
        </w:rPr>
      </w:pPr>
      <w:r>
        <w:rPr>
          <w:rFonts w:ascii="Georgia" w:hAnsi="Georgia" w:cstheme="minorHAnsi"/>
          <w:color w:val="000000"/>
        </w:rPr>
        <w:t xml:space="preserve">Mr Askew mentioned that the DIO </w:t>
      </w:r>
      <w:r w:rsidR="00F94C3D">
        <w:rPr>
          <w:rFonts w:ascii="Georgia" w:hAnsi="Georgia" w:cstheme="minorHAnsi"/>
          <w:color w:val="000000"/>
        </w:rPr>
        <w:t>license</w:t>
      </w:r>
      <w:r>
        <w:rPr>
          <w:rFonts w:ascii="Georgia" w:hAnsi="Georgia" w:cstheme="minorHAnsi"/>
          <w:color w:val="000000"/>
        </w:rPr>
        <w:t xml:space="preserve"> for The Alan Crompton Hall had run out on 27 May.  The options were to renew the </w:t>
      </w:r>
      <w:r w:rsidR="00F94C3D">
        <w:rPr>
          <w:rFonts w:ascii="Georgia" w:hAnsi="Georgia" w:cstheme="minorHAnsi"/>
          <w:color w:val="000000"/>
        </w:rPr>
        <w:t>license</w:t>
      </w:r>
      <w:r>
        <w:rPr>
          <w:rFonts w:ascii="Georgia" w:hAnsi="Georgia" w:cstheme="minorHAnsi"/>
          <w:color w:val="000000"/>
        </w:rPr>
        <w:t xml:space="preserve"> </w:t>
      </w:r>
      <w:r w:rsidR="00F94C3D">
        <w:rPr>
          <w:rFonts w:ascii="Georgia" w:hAnsi="Georgia" w:cstheme="minorHAnsi"/>
          <w:color w:val="000000"/>
        </w:rPr>
        <w:t>(</w:t>
      </w:r>
      <w:r>
        <w:rPr>
          <w:rFonts w:ascii="Georgia" w:hAnsi="Georgia" w:cstheme="minorHAnsi"/>
          <w:color w:val="000000"/>
        </w:rPr>
        <w:t>to retain it</w:t>
      </w:r>
      <w:r w:rsidR="00F94C3D">
        <w:rPr>
          <w:rFonts w:ascii="Georgia" w:hAnsi="Georgia" w:cstheme="minorHAnsi"/>
          <w:color w:val="000000"/>
        </w:rPr>
        <w:t>)</w:t>
      </w:r>
      <w:r>
        <w:rPr>
          <w:rFonts w:ascii="Georgia" w:hAnsi="Georgia" w:cstheme="minorHAnsi"/>
          <w:color w:val="000000"/>
        </w:rPr>
        <w:t xml:space="preserve"> or terminate it.   The hall is not in use due to the coronavirus and may not be for some time.   If the </w:t>
      </w:r>
      <w:r w:rsidR="00F94C3D">
        <w:rPr>
          <w:rFonts w:ascii="Georgia" w:hAnsi="Georgia" w:cstheme="minorHAnsi"/>
          <w:color w:val="000000"/>
        </w:rPr>
        <w:t>license</w:t>
      </w:r>
      <w:r>
        <w:rPr>
          <w:rFonts w:ascii="Georgia" w:hAnsi="Georgia" w:cstheme="minorHAnsi"/>
          <w:color w:val="000000"/>
        </w:rPr>
        <w:t xml:space="preserve"> was terminated the DIO would require another preparat</w:t>
      </w:r>
      <w:r w:rsidR="00E77400">
        <w:rPr>
          <w:rFonts w:ascii="Georgia" w:hAnsi="Georgia" w:cstheme="minorHAnsi"/>
          <w:color w:val="000000"/>
        </w:rPr>
        <w:t>ion fee of £210 on top of the £300 which is paid twice yearly.</w:t>
      </w:r>
      <w:r>
        <w:rPr>
          <w:rFonts w:ascii="Georgia" w:hAnsi="Georgia" w:cstheme="minorHAnsi"/>
          <w:color w:val="000000"/>
        </w:rPr>
        <w:t xml:space="preserve">   </w:t>
      </w:r>
      <w:r w:rsidR="00850680">
        <w:rPr>
          <w:rFonts w:ascii="Georgia" w:hAnsi="Georgia" w:cstheme="minorHAnsi"/>
          <w:color w:val="000000"/>
        </w:rPr>
        <w:t xml:space="preserve">Due to the next meeting being two months away action would be required now and it was agreed that the Parish Clerk would email the DIO </w:t>
      </w:r>
      <w:r w:rsidR="00E77400">
        <w:rPr>
          <w:rFonts w:ascii="Georgia" w:hAnsi="Georgia" w:cstheme="minorHAnsi"/>
          <w:color w:val="000000"/>
        </w:rPr>
        <w:t xml:space="preserve">to ask for the </w:t>
      </w:r>
      <w:r w:rsidR="00F94C3D">
        <w:rPr>
          <w:rFonts w:ascii="Georgia" w:hAnsi="Georgia" w:cstheme="minorHAnsi"/>
          <w:color w:val="000000"/>
        </w:rPr>
        <w:t>license</w:t>
      </w:r>
      <w:r w:rsidR="00E77400">
        <w:rPr>
          <w:rFonts w:ascii="Georgia" w:hAnsi="Georgia" w:cstheme="minorHAnsi"/>
          <w:color w:val="000000"/>
        </w:rPr>
        <w:t xml:space="preserve"> to be put on hold.</w:t>
      </w:r>
    </w:p>
    <w:p w14:paraId="4EBA69A0" w14:textId="77777777" w:rsidR="00E633AC" w:rsidRDefault="00E633AC" w:rsidP="00E633AC">
      <w:pPr>
        <w:pStyle w:val="ListParagraph"/>
        <w:shd w:val="clear" w:color="auto" w:fill="FFFFFF"/>
        <w:rPr>
          <w:rFonts w:ascii="Georgia" w:hAnsi="Georgia" w:cstheme="minorHAnsi"/>
          <w:color w:val="000000"/>
        </w:rPr>
      </w:pPr>
    </w:p>
    <w:p w14:paraId="2A70F1EC" w14:textId="06FE3D05" w:rsidR="00E633AC" w:rsidRPr="004725EE" w:rsidRDefault="00E633AC" w:rsidP="00E633AC">
      <w:pPr>
        <w:pStyle w:val="ListParagraph"/>
        <w:numPr>
          <w:ilvl w:val="0"/>
          <w:numId w:val="24"/>
        </w:numPr>
        <w:shd w:val="clear" w:color="auto" w:fill="FFFFFF"/>
        <w:rPr>
          <w:rFonts w:ascii="Georgia" w:hAnsi="Georgia" w:cstheme="minorHAnsi"/>
          <w:b/>
          <w:color w:val="000000"/>
        </w:rPr>
      </w:pPr>
      <w:r w:rsidRPr="004725EE">
        <w:rPr>
          <w:rFonts w:ascii="Georgia" w:hAnsi="Georgia" w:cstheme="minorHAnsi"/>
          <w:b/>
          <w:color w:val="000000"/>
        </w:rPr>
        <w:t>To agree the date of the next meeting</w:t>
      </w:r>
    </w:p>
    <w:p w14:paraId="43CF690F" w14:textId="1EBA0B7B" w:rsidR="00E633AC" w:rsidRDefault="00E633AC" w:rsidP="00E633AC">
      <w:pPr>
        <w:pStyle w:val="ListParagraph"/>
        <w:shd w:val="clear" w:color="auto" w:fill="FFFFFF"/>
        <w:rPr>
          <w:rFonts w:ascii="Georgia" w:hAnsi="Georgia" w:cstheme="minorHAnsi"/>
          <w:color w:val="000000"/>
        </w:rPr>
      </w:pPr>
      <w:r>
        <w:rPr>
          <w:rFonts w:ascii="Georgia" w:hAnsi="Georgia" w:cstheme="minorHAnsi"/>
          <w:color w:val="000000"/>
        </w:rPr>
        <w:t>The next</w:t>
      </w:r>
      <w:r w:rsidR="00840840">
        <w:rPr>
          <w:rFonts w:ascii="Georgia" w:hAnsi="Georgia" w:cstheme="minorHAnsi"/>
          <w:color w:val="000000"/>
        </w:rPr>
        <w:t xml:space="preserve"> meeting will be held on 14 September</w:t>
      </w:r>
      <w:r>
        <w:rPr>
          <w:rFonts w:ascii="Georgia" w:hAnsi="Georgia" w:cstheme="minorHAnsi"/>
          <w:color w:val="000000"/>
        </w:rPr>
        <w:t>.</w:t>
      </w:r>
    </w:p>
    <w:p w14:paraId="202195FB" w14:textId="525111FA" w:rsidR="003972A7" w:rsidRDefault="00840840" w:rsidP="00E633AC">
      <w:pPr>
        <w:shd w:val="clear" w:color="auto" w:fill="FFFFFF"/>
        <w:rPr>
          <w:rFonts w:ascii="Georgia" w:hAnsi="Georgia" w:cstheme="minorHAnsi"/>
          <w:color w:val="000000"/>
        </w:rPr>
      </w:pPr>
      <w:r>
        <w:rPr>
          <w:rFonts w:ascii="Georgia" w:hAnsi="Georgia" w:cstheme="minorHAnsi"/>
          <w:color w:val="000000"/>
        </w:rPr>
        <w:t>The meeting closed at 8.35pm.</w:t>
      </w:r>
    </w:p>
    <w:p w14:paraId="438379C0"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25E2A41A" w14:textId="77777777" w:rsidR="003972A7" w:rsidRDefault="003972A7" w:rsidP="009D56CF">
      <w:pPr>
        <w:pStyle w:val="NormalWeb"/>
        <w:spacing w:before="0" w:beforeAutospacing="0" w:after="0" w:afterAutospacing="0"/>
        <w:rPr>
          <w:rFonts w:ascii="Georgia" w:hAnsi="Georgia" w:cstheme="minorHAnsi"/>
          <w:color w:val="000000"/>
          <w:sz w:val="22"/>
          <w:szCs w:val="22"/>
        </w:rPr>
      </w:pPr>
    </w:p>
    <w:p w14:paraId="342DFEFE" w14:textId="77777777" w:rsidR="00E633AC" w:rsidRDefault="00E633AC" w:rsidP="00E633AC">
      <w:pPr>
        <w:spacing w:after="0"/>
        <w:rPr>
          <w:rFonts w:ascii="Georgia" w:eastAsia="Times New Roman" w:hAnsi="Georgia" w:cstheme="minorHAnsi"/>
          <w:color w:val="000000"/>
          <w:lang w:val="en-GB" w:eastAsia="en-GB"/>
        </w:rPr>
      </w:pPr>
    </w:p>
    <w:p w14:paraId="036CF164" w14:textId="47141A7B" w:rsidR="00890C69" w:rsidRPr="009675ED" w:rsidRDefault="00E91A05" w:rsidP="00E633AC">
      <w:pPr>
        <w:spacing w:after="0"/>
        <w:rPr>
          <w:rFonts w:ascii="Georgia" w:hAnsi="Georgia" w:cstheme="minorHAnsi"/>
          <w:lang w:val="en-GB"/>
        </w:rPr>
      </w:pPr>
      <w:r w:rsidRPr="009675ED">
        <w:rPr>
          <w:rFonts w:ascii="Georgia" w:hAnsi="Georgia" w:cstheme="minorHAnsi"/>
          <w:lang w:val="en-GB"/>
        </w:rPr>
        <w:t>Signed</w:t>
      </w:r>
      <w:r w:rsidR="00E633AC">
        <w:rPr>
          <w:rFonts w:ascii="Georgia" w:hAnsi="Georgia" w:cstheme="minorHAnsi"/>
          <w:lang w:val="en-GB"/>
        </w:rPr>
        <w:t>:</w:t>
      </w:r>
      <w:r w:rsidR="00E633AC">
        <w:rPr>
          <w:rFonts w:ascii="Georgia" w:hAnsi="Georgia" w:cstheme="minorHAnsi"/>
          <w:lang w:val="en-GB"/>
        </w:rPr>
        <w:tab/>
      </w:r>
      <w:r w:rsidRPr="009675ED">
        <w:rPr>
          <w:rFonts w:ascii="Georgia" w:hAnsi="Georgia" w:cstheme="minorHAnsi"/>
          <w:lang w:val="en-GB"/>
        </w:rPr>
        <w:t xml:space="preserve"> ___</w:t>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t>____</w:t>
      </w:r>
      <w:r w:rsidRPr="009675ED">
        <w:rPr>
          <w:rFonts w:ascii="Georgia" w:hAnsi="Georgia" w:cstheme="minorHAnsi"/>
          <w:lang w:val="en-GB"/>
        </w:rPr>
        <w:t>__</w:t>
      </w:r>
      <w:r w:rsidR="00CA26CF" w:rsidRPr="009675ED">
        <w:rPr>
          <w:rFonts w:ascii="Georgia" w:hAnsi="Georgia" w:cstheme="minorHAnsi"/>
          <w:lang w:val="en-GB"/>
        </w:rPr>
        <w:t>_</w:t>
      </w:r>
      <w:r w:rsidR="00E633AC">
        <w:rPr>
          <w:rFonts w:ascii="Georgia" w:hAnsi="Georgia" w:cstheme="minorHAnsi"/>
          <w:lang w:val="en-GB"/>
        </w:rPr>
        <w:t>____</w:t>
      </w:r>
      <w:r w:rsidR="00CA26CF" w:rsidRPr="009675ED">
        <w:rPr>
          <w:rFonts w:ascii="Georgia" w:hAnsi="Georgia" w:cstheme="minorHAnsi"/>
          <w:lang w:val="en-GB"/>
        </w:rPr>
        <w:t>__</w:t>
      </w:r>
      <w:r w:rsidR="00CD0295" w:rsidRPr="009675ED">
        <w:rPr>
          <w:rFonts w:ascii="Georgia" w:hAnsi="Georgia" w:cstheme="minorHAnsi"/>
          <w:lang w:val="en-GB"/>
        </w:rPr>
        <w:t>_______</w:t>
      </w:r>
      <w:r w:rsidR="00CD0295" w:rsidRPr="009675ED">
        <w:rPr>
          <w:rFonts w:ascii="Georgia" w:hAnsi="Georgia" w:cstheme="minorHAnsi"/>
          <w:lang w:val="en-GB"/>
        </w:rPr>
        <w:tab/>
      </w:r>
      <w:r w:rsidR="00CD0295" w:rsidRPr="009675ED">
        <w:rPr>
          <w:rFonts w:ascii="Georgia" w:hAnsi="Georgia" w:cstheme="minorHAnsi"/>
          <w:lang w:val="en-GB"/>
        </w:rPr>
        <w:tab/>
      </w:r>
      <w:r w:rsidR="00E633AC" w:rsidRPr="009675ED">
        <w:rPr>
          <w:rFonts w:ascii="Georgia" w:hAnsi="Georgia" w:cstheme="minorHAnsi"/>
          <w:lang w:val="en-GB"/>
        </w:rPr>
        <w:t>___</w:t>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r>
      <w:r w:rsidR="00E633AC" w:rsidRPr="009675ED">
        <w:rPr>
          <w:rFonts w:ascii="Georgia" w:hAnsi="Georgia" w:cstheme="minorHAnsi"/>
          <w:lang w:val="en-GB"/>
        </w:rPr>
        <w:softHyphen/>
        <w:t>_______</w:t>
      </w:r>
      <w:r w:rsidR="00E633AC">
        <w:rPr>
          <w:rFonts w:ascii="Georgia" w:hAnsi="Georgia" w:cstheme="minorHAnsi"/>
          <w:lang w:val="en-GB"/>
        </w:rPr>
        <w:t>____</w:t>
      </w:r>
      <w:r w:rsidR="00E633AC" w:rsidRPr="009675ED">
        <w:rPr>
          <w:rFonts w:ascii="Georgia" w:hAnsi="Georgia" w:cstheme="minorHAnsi"/>
          <w:lang w:val="en-GB"/>
        </w:rPr>
        <w:t>_________</w:t>
      </w:r>
      <w:r w:rsidR="00CD0295" w:rsidRPr="009675ED">
        <w:rPr>
          <w:rFonts w:ascii="Georgia" w:hAnsi="Georgia" w:cstheme="minorHAnsi"/>
          <w:lang w:val="en-GB"/>
        </w:rPr>
        <w:tab/>
      </w:r>
    </w:p>
    <w:p w14:paraId="0575358A" w14:textId="1B312452" w:rsidR="003F7537" w:rsidRPr="009675ED" w:rsidRDefault="009E0A4F" w:rsidP="00E633AC">
      <w:pPr>
        <w:spacing w:after="0"/>
        <w:ind w:left="720" w:firstLine="720"/>
        <w:rPr>
          <w:rFonts w:ascii="Georgia" w:hAnsi="Georgia" w:cstheme="minorHAnsi"/>
          <w:lang w:val="en-GB"/>
        </w:rPr>
      </w:pPr>
      <w:r w:rsidRPr="009675ED">
        <w:rPr>
          <w:rFonts w:ascii="Georgia" w:hAnsi="Georgia" w:cstheme="minorHAnsi"/>
          <w:lang w:val="en-GB"/>
        </w:rPr>
        <w:t xml:space="preserve"> </w:t>
      </w:r>
      <w:r w:rsidR="00CD0295" w:rsidRPr="009675ED">
        <w:rPr>
          <w:rFonts w:ascii="Georgia" w:hAnsi="Georgia" w:cstheme="minorHAnsi"/>
          <w:lang w:val="en-GB"/>
        </w:rPr>
        <w:t xml:space="preserve"> </w:t>
      </w:r>
      <w:r w:rsidR="00CA26CF" w:rsidRPr="009675ED">
        <w:rPr>
          <w:rFonts w:ascii="Georgia" w:hAnsi="Georgia" w:cstheme="minorHAnsi"/>
          <w:lang w:val="en-GB"/>
        </w:rPr>
        <w:t>Chairman</w:t>
      </w:r>
      <w:r w:rsidRPr="009675ED">
        <w:rPr>
          <w:rFonts w:ascii="Georgia" w:hAnsi="Georgia" w:cstheme="minorHAnsi"/>
          <w:lang w:val="en-GB"/>
        </w:rPr>
        <w:t xml:space="preserve">          </w:t>
      </w:r>
      <w:r w:rsidR="00C632E6" w:rsidRPr="009675ED">
        <w:rPr>
          <w:rFonts w:ascii="Georgia" w:hAnsi="Georgia" w:cstheme="minorHAnsi"/>
          <w:lang w:val="en-GB"/>
        </w:rPr>
        <w:t xml:space="preserve">                       </w:t>
      </w:r>
      <w:r w:rsidR="00CF256B" w:rsidRPr="009675ED">
        <w:rPr>
          <w:rFonts w:ascii="Georgia" w:hAnsi="Georgia" w:cstheme="minorHAnsi"/>
          <w:lang w:val="en-GB"/>
        </w:rPr>
        <w:t xml:space="preserve">       </w:t>
      </w:r>
      <w:r w:rsidR="00CA26CF" w:rsidRPr="009675ED">
        <w:rPr>
          <w:rFonts w:ascii="Georgia" w:hAnsi="Georgia" w:cstheme="minorHAnsi"/>
          <w:lang w:val="en-GB"/>
        </w:rPr>
        <w:tab/>
        <w:t xml:space="preserve">              </w:t>
      </w:r>
      <w:r w:rsidR="00C01480">
        <w:rPr>
          <w:rFonts w:ascii="Georgia" w:hAnsi="Georgia" w:cstheme="minorHAnsi"/>
          <w:lang w:val="en-GB"/>
        </w:rPr>
        <w:t>P</w:t>
      </w:r>
      <w:r w:rsidR="00CA26CF" w:rsidRPr="009675ED">
        <w:rPr>
          <w:rFonts w:ascii="Georgia" w:hAnsi="Georgia" w:cstheme="minorHAnsi"/>
          <w:lang w:val="en-GB"/>
        </w:rPr>
        <w:t>arish Clerk</w:t>
      </w:r>
    </w:p>
    <w:p w14:paraId="7C93A90D" w14:textId="11F86B9C" w:rsidR="00890C69" w:rsidRDefault="00890C69" w:rsidP="001C4212">
      <w:pPr>
        <w:spacing w:after="0"/>
        <w:ind w:firstLine="709"/>
        <w:rPr>
          <w:rFonts w:ascii="Georgia" w:hAnsi="Georgia" w:cstheme="minorHAnsi"/>
          <w:lang w:val="en-GB"/>
        </w:rPr>
      </w:pPr>
    </w:p>
    <w:p w14:paraId="02450BE1" w14:textId="77777777" w:rsidR="00D84CCC" w:rsidRPr="009675ED" w:rsidRDefault="00D84CCC" w:rsidP="001C4212">
      <w:pPr>
        <w:spacing w:after="0"/>
        <w:ind w:firstLine="709"/>
        <w:rPr>
          <w:rFonts w:ascii="Georgia" w:hAnsi="Georgia" w:cstheme="minorHAnsi"/>
          <w:lang w:val="en-GB"/>
        </w:rPr>
      </w:pPr>
    </w:p>
    <w:p w14:paraId="11D68962" w14:textId="4CBA066F" w:rsidR="003F7537" w:rsidRPr="009675ED" w:rsidRDefault="00890C69" w:rsidP="00E633AC">
      <w:pPr>
        <w:spacing w:after="0"/>
        <w:rPr>
          <w:rFonts w:ascii="Georgia" w:hAnsi="Georgia" w:cstheme="minorHAnsi"/>
          <w:lang w:val="en-GB"/>
        </w:rPr>
      </w:pPr>
      <w:r w:rsidRPr="009675ED">
        <w:rPr>
          <w:rFonts w:ascii="Georgia" w:hAnsi="Georgia" w:cstheme="minorHAnsi"/>
          <w:lang w:val="en-GB"/>
        </w:rPr>
        <w:t>Date:</w:t>
      </w:r>
    </w:p>
    <w:sectPr w:rsidR="003F7537" w:rsidRPr="009675ED"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850680" w:rsidRDefault="00850680" w:rsidP="00DD54ED">
      <w:pPr>
        <w:spacing w:after="0" w:line="240" w:lineRule="auto"/>
      </w:pPr>
      <w:r>
        <w:separator/>
      </w:r>
    </w:p>
  </w:endnote>
  <w:endnote w:type="continuationSeparator" w:id="0">
    <w:p w14:paraId="5874F86C" w14:textId="77777777" w:rsidR="00850680" w:rsidRDefault="00850680"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BBF4" w14:textId="77777777" w:rsidR="00850680" w:rsidRDefault="00850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4F22CFE1" w:rsidR="00850680" w:rsidRDefault="00850680" w:rsidP="0052799F">
    <w:pPr>
      <w:pStyle w:val="Footer"/>
      <w:jc w:val="right"/>
    </w:pPr>
    <w:r>
      <w:t>Signed: ……………………………...…….  Chairman SHPC</w:t>
    </w:r>
  </w:p>
  <w:p w14:paraId="5C1BBA52" w14:textId="77777777" w:rsidR="00850680" w:rsidRDefault="00850680">
    <w:pPr>
      <w:pStyle w:val="Footer"/>
    </w:pPr>
    <w:r>
      <w:t xml:space="preserve">Page </w:t>
    </w:r>
    <w:r>
      <w:rPr>
        <w:b/>
        <w:bCs/>
      </w:rPr>
      <w:fldChar w:fldCharType="begin"/>
    </w:r>
    <w:r>
      <w:rPr>
        <w:b/>
        <w:bCs/>
      </w:rPr>
      <w:instrText xml:space="preserve"> PAGE  \* Arabic  \* MERGEFORMAT </w:instrText>
    </w:r>
    <w:r>
      <w:rPr>
        <w:b/>
        <w:bCs/>
      </w:rPr>
      <w:fldChar w:fldCharType="separate"/>
    </w:r>
    <w:r w:rsidR="00FD7E1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D7E16">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B017" w14:textId="77777777" w:rsidR="00850680" w:rsidRDefault="0085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850680" w:rsidRDefault="00850680" w:rsidP="00DD54ED">
      <w:pPr>
        <w:spacing w:after="0" w:line="240" w:lineRule="auto"/>
      </w:pPr>
      <w:r>
        <w:separator/>
      </w:r>
    </w:p>
  </w:footnote>
  <w:footnote w:type="continuationSeparator" w:id="0">
    <w:p w14:paraId="30F7CB48" w14:textId="77777777" w:rsidR="00850680" w:rsidRDefault="00850680"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850680" w:rsidRDefault="00FD7E16">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FCA0" w14:textId="6782AFC0" w:rsidR="00850680" w:rsidRDefault="00850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0009" w14:textId="77777777" w:rsidR="00850680" w:rsidRDefault="00850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C4E10"/>
    <w:multiLevelType w:val="hybridMultilevel"/>
    <w:tmpl w:val="21E491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0226C"/>
    <w:multiLevelType w:val="hybridMultilevel"/>
    <w:tmpl w:val="74F8E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7A6D9A"/>
    <w:multiLevelType w:val="hybridMultilevel"/>
    <w:tmpl w:val="F184EE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D6718A"/>
    <w:multiLevelType w:val="hybridMultilevel"/>
    <w:tmpl w:val="110C60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DF45FE7"/>
    <w:multiLevelType w:val="hybridMultilevel"/>
    <w:tmpl w:val="E138C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407510"/>
    <w:multiLevelType w:val="hybridMultilevel"/>
    <w:tmpl w:val="52C6E1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00E5B"/>
    <w:multiLevelType w:val="hybridMultilevel"/>
    <w:tmpl w:val="F84AB18C"/>
    <w:lvl w:ilvl="0" w:tplc="08090001">
      <w:start w:val="1"/>
      <w:numFmt w:val="bullet"/>
      <w:lvlText w:val=""/>
      <w:lvlJc w:val="left"/>
      <w:pPr>
        <w:ind w:left="2218" w:hanging="360"/>
      </w:pPr>
      <w:rPr>
        <w:rFonts w:ascii="Symbol" w:hAnsi="Symbol" w:hint="default"/>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10"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F0F49"/>
    <w:multiLevelType w:val="hybridMultilevel"/>
    <w:tmpl w:val="33ACD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5627C7"/>
    <w:multiLevelType w:val="hybridMultilevel"/>
    <w:tmpl w:val="946A23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3505CF"/>
    <w:multiLevelType w:val="hybridMultilevel"/>
    <w:tmpl w:val="109A294A"/>
    <w:lvl w:ilvl="0" w:tplc="08090019">
      <w:start w:val="1"/>
      <w:numFmt w:val="lowerLetter"/>
      <w:lvlText w:val="%1."/>
      <w:lvlJc w:val="left"/>
      <w:pPr>
        <w:ind w:left="4118" w:hanging="360"/>
      </w:pPr>
    </w:lvl>
    <w:lvl w:ilvl="1" w:tplc="08090019" w:tentative="1">
      <w:start w:val="1"/>
      <w:numFmt w:val="lowerLetter"/>
      <w:lvlText w:val="%2."/>
      <w:lvlJc w:val="left"/>
      <w:pPr>
        <w:ind w:left="4838" w:hanging="360"/>
      </w:pPr>
    </w:lvl>
    <w:lvl w:ilvl="2" w:tplc="0809001B" w:tentative="1">
      <w:start w:val="1"/>
      <w:numFmt w:val="lowerRoman"/>
      <w:lvlText w:val="%3."/>
      <w:lvlJc w:val="right"/>
      <w:pPr>
        <w:ind w:left="5558" w:hanging="180"/>
      </w:pPr>
    </w:lvl>
    <w:lvl w:ilvl="3" w:tplc="0809000F" w:tentative="1">
      <w:start w:val="1"/>
      <w:numFmt w:val="decimal"/>
      <w:lvlText w:val="%4."/>
      <w:lvlJc w:val="left"/>
      <w:pPr>
        <w:ind w:left="6278" w:hanging="360"/>
      </w:pPr>
    </w:lvl>
    <w:lvl w:ilvl="4" w:tplc="08090019" w:tentative="1">
      <w:start w:val="1"/>
      <w:numFmt w:val="lowerLetter"/>
      <w:lvlText w:val="%5."/>
      <w:lvlJc w:val="left"/>
      <w:pPr>
        <w:ind w:left="6998" w:hanging="360"/>
      </w:pPr>
    </w:lvl>
    <w:lvl w:ilvl="5" w:tplc="0809001B" w:tentative="1">
      <w:start w:val="1"/>
      <w:numFmt w:val="lowerRoman"/>
      <w:lvlText w:val="%6."/>
      <w:lvlJc w:val="right"/>
      <w:pPr>
        <w:ind w:left="7718" w:hanging="180"/>
      </w:pPr>
    </w:lvl>
    <w:lvl w:ilvl="6" w:tplc="0809000F" w:tentative="1">
      <w:start w:val="1"/>
      <w:numFmt w:val="decimal"/>
      <w:lvlText w:val="%7."/>
      <w:lvlJc w:val="left"/>
      <w:pPr>
        <w:ind w:left="8438" w:hanging="360"/>
      </w:pPr>
    </w:lvl>
    <w:lvl w:ilvl="7" w:tplc="08090019" w:tentative="1">
      <w:start w:val="1"/>
      <w:numFmt w:val="lowerLetter"/>
      <w:lvlText w:val="%8."/>
      <w:lvlJc w:val="left"/>
      <w:pPr>
        <w:ind w:left="9158" w:hanging="360"/>
      </w:pPr>
    </w:lvl>
    <w:lvl w:ilvl="8" w:tplc="0809001B" w:tentative="1">
      <w:start w:val="1"/>
      <w:numFmt w:val="lowerRoman"/>
      <w:lvlText w:val="%9."/>
      <w:lvlJc w:val="right"/>
      <w:pPr>
        <w:ind w:left="9878" w:hanging="180"/>
      </w:pPr>
    </w:lvl>
  </w:abstractNum>
  <w:abstractNum w:abstractNumId="18" w15:restartNumberingAfterBreak="0">
    <w:nsid w:val="414A6A30"/>
    <w:multiLevelType w:val="hybridMultilevel"/>
    <w:tmpl w:val="3A82F0AE"/>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4D2DE4"/>
    <w:multiLevelType w:val="hybridMultilevel"/>
    <w:tmpl w:val="897252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57064ED9"/>
    <w:multiLevelType w:val="hybridMultilevel"/>
    <w:tmpl w:val="93FA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28" w15:restartNumberingAfterBreak="0">
    <w:nsid w:val="67F74A2E"/>
    <w:multiLevelType w:val="hybridMultilevel"/>
    <w:tmpl w:val="2CD66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916A37"/>
    <w:multiLevelType w:val="hybridMultilevel"/>
    <w:tmpl w:val="17F4338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04E2693"/>
    <w:multiLevelType w:val="hybridMultilevel"/>
    <w:tmpl w:val="E9FADF4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2FC0CA0"/>
    <w:multiLevelType w:val="hybridMultilevel"/>
    <w:tmpl w:val="2F182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0C289B"/>
    <w:multiLevelType w:val="hybridMultilevel"/>
    <w:tmpl w:val="076ACD2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B6C3C82"/>
    <w:multiLevelType w:val="hybridMultilevel"/>
    <w:tmpl w:val="E99A7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10"/>
  </w:num>
  <w:num w:numId="4">
    <w:abstractNumId w:val="15"/>
  </w:num>
  <w:num w:numId="5">
    <w:abstractNumId w:val="14"/>
  </w:num>
  <w:num w:numId="6">
    <w:abstractNumId w:val="21"/>
  </w:num>
  <w:num w:numId="7">
    <w:abstractNumId w:val="23"/>
  </w:num>
  <w:num w:numId="8">
    <w:abstractNumId w:val="11"/>
  </w:num>
  <w:num w:numId="9">
    <w:abstractNumId w:val="4"/>
  </w:num>
  <w:num w:numId="10">
    <w:abstractNumId w:val="35"/>
  </w:num>
  <w:num w:numId="11">
    <w:abstractNumId w:val="12"/>
  </w:num>
  <w:num w:numId="12">
    <w:abstractNumId w:val="20"/>
  </w:num>
  <w:num w:numId="13">
    <w:abstractNumId w:val="34"/>
  </w:num>
  <w:num w:numId="14">
    <w:abstractNumId w:val="25"/>
  </w:num>
  <w:num w:numId="15">
    <w:abstractNumId w:val="0"/>
  </w:num>
  <w:num w:numId="16">
    <w:abstractNumId w:val="22"/>
  </w:num>
  <w:num w:numId="17">
    <w:abstractNumId w:val="24"/>
  </w:num>
  <w:num w:numId="18">
    <w:abstractNumId w:val="27"/>
  </w:num>
  <w:num w:numId="19">
    <w:abstractNumId w:val="36"/>
  </w:num>
  <w:num w:numId="20">
    <w:abstractNumId w:val="31"/>
  </w:num>
  <w:num w:numId="21">
    <w:abstractNumId w:val="32"/>
  </w:num>
  <w:num w:numId="22">
    <w:abstractNumId w:val="33"/>
  </w:num>
  <w:num w:numId="23">
    <w:abstractNumId w:val="7"/>
  </w:num>
  <w:num w:numId="24">
    <w:abstractNumId w:val="26"/>
  </w:num>
  <w:num w:numId="25">
    <w:abstractNumId w:val="30"/>
  </w:num>
  <w:num w:numId="26">
    <w:abstractNumId w:val="13"/>
  </w:num>
  <w:num w:numId="27">
    <w:abstractNumId w:val="19"/>
  </w:num>
  <w:num w:numId="28">
    <w:abstractNumId w:val="18"/>
  </w:num>
  <w:num w:numId="29">
    <w:abstractNumId w:val="28"/>
  </w:num>
  <w:num w:numId="30">
    <w:abstractNumId w:val="16"/>
  </w:num>
  <w:num w:numId="31">
    <w:abstractNumId w:val="5"/>
  </w:num>
  <w:num w:numId="32">
    <w:abstractNumId w:val="2"/>
  </w:num>
  <w:num w:numId="33">
    <w:abstractNumId w:val="9"/>
  </w:num>
  <w:num w:numId="34">
    <w:abstractNumId w:val="8"/>
  </w:num>
  <w:num w:numId="35">
    <w:abstractNumId w:val="17"/>
  </w:num>
  <w:num w:numId="36">
    <w:abstractNumId w:val="29"/>
  </w:num>
  <w:num w:numId="37">
    <w:abstractNumId w:val="3"/>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3">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E94"/>
    <w:rsid w:val="000053DA"/>
    <w:rsid w:val="00010568"/>
    <w:rsid w:val="00011148"/>
    <w:rsid w:val="00012ED4"/>
    <w:rsid w:val="0002374A"/>
    <w:rsid w:val="00034568"/>
    <w:rsid w:val="000349EC"/>
    <w:rsid w:val="00035C9B"/>
    <w:rsid w:val="00050F3B"/>
    <w:rsid w:val="00051895"/>
    <w:rsid w:val="00052213"/>
    <w:rsid w:val="00054B5F"/>
    <w:rsid w:val="00057CA1"/>
    <w:rsid w:val="00063D78"/>
    <w:rsid w:val="0006710F"/>
    <w:rsid w:val="00075A5C"/>
    <w:rsid w:val="000813B5"/>
    <w:rsid w:val="00083326"/>
    <w:rsid w:val="000920D1"/>
    <w:rsid w:val="00094468"/>
    <w:rsid w:val="0009660A"/>
    <w:rsid w:val="00097AAA"/>
    <w:rsid w:val="000A1B51"/>
    <w:rsid w:val="000A3D51"/>
    <w:rsid w:val="000A41AF"/>
    <w:rsid w:val="000A4C11"/>
    <w:rsid w:val="000A6472"/>
    <w:rsid w:val="000B3DEC"/>
    <w:rsid w:val="000B5FB4"/>
    <w:rsid w:val="000B72BB"/>
    <w:rsid w:val="000C4FBC"/>
    <w:rsid w:val="000C586E"/>
    <w:rsid w:val="000D0FDF"/>
    <w:rsid w:val="000D415E"/>
    <w:rsid w:val="000D7502"/>
    <w:rsid w:val="000E1B83"/>
    <w:rsid w:val="000E2657"/>
    <w:rsid w:val="000E4F44"/>
    <w:rsid w:val="00105796"/>
    <w:rsid w:val="001217BD"/>
    <w:rsid w:val="00121D77"/>
    <w:rsid w:val="0012661D"/>
    <w:rsid w:val="001405EA"/>
    <w:rsid w:val="00140B2A"/>
    <w:rsid w:val="00155030"/>
    <w:rsid w:val="001554D0"/>
    <w:rsid w:val="00155529"/>
    <w:rsid w:val="00161FA8"/>
    <w:rsid w:val="00164B2F"/>
    <w:rsid w:val="00174097"/>
    <w:rsid w:val="00183737"/>
    <w:rsid w:val="00186A51"/>
    <w:rsid w:val="001972AA"/>
    <w:rsid w:val="001A1020"/>
    <w:rsid w:val="001A52A8"/>
    <w:rsid w:val="001B3C75"/>
    <w:rsid w:val="001B52BE"/>
    <w:rsid w:val="001B618C"/>
    <w:rsid w:val="001C3795"/>
    <w:rsid w:val="001C4212"/>
    <w:rsid w:val="001D21ED"/>
    <w:rsid w:val="001E0FB0"/>
    <w:rsid w:val="001E691C"/>
    <w:rsid w:val="001F4561"/>
    <w:rsid w:val="001F6379"/>
    <w:rsid w:val="002001A4"/>
    <w:rsid w:val="00203599"/>
    <w:rsid w:val="002237B5"/>
    <w:rsid w:val="00224E39"/>
    <w:rsid w:val="002259AF"/>
    <w:rsid w:val="00230387"/>
    <w:rsid w:val="00230E81"/>
    <w:rsid w:val="00246D40"/>
    <w:rsid w:val="00250725"/>
    <w:rsid w:val="002650A5"/>
    <w:rsid w:val="0027706D"/>
    <w:rsid w:val="0028023B"/>
    <w:rsid w:val="00281F0A"/>
    <w:rsid w:val="00282FEE"/>
    <w:rsid w:val="00286597"/>
    <w:rsid w:val="002A11A2"/>
    <w:rsid w:val="002A1C6C"/>
    <w:rsid w:val="002A517F"/>
    <w:rsid w:val="002A6BEF"/>
    <w:rsid w:val="002B1D69"/>
    <w:rsid w:val="002C570A"/>
    <w:rsid w:val="002C6557"/>
    <w:rsid w:val="002D144A"/>
    <w:rsid w:val="002D4022"/>
    <w:rsid w:val="002F5609"/>
    <w:rsid w:val="0030510F"/>
    <w:rsid w:val="0030685F"/>
    <w:rsid w:val="003075EE"/>
    <w:rsid w:val="0031619A"/>
    <w:rsid w:val="0032134F"/>
    <w:rsid w:val="0032195B"/>
    <w:rsid w:val="003236D7"/>
    <w:rsid w:val="00330606"/>
    <w:rsid w:val="003345F7"/>
    <w:rsid w:val="00350B19"/>
    <w:rsid w:val="00351C21"/>
    <w:rsid w:val="00352712"/>
    <w:rsid w:val="00354980"/>
    <w:rsid w:val="003568BD"/>
    <w:rsid w:val="00365251"/>
    <w:rsid w:val="003755DC"/>
    <w:rsid w:val="00377862"/>
    <w:rsid w:val="00377A93"/>
    <w:rsid w:val="00380C30"/>
    <w:rsid w:val="00393D21"/>
    <w:rsid w:val="00394BA5"/>
    <w:rsid w:val="00395D80"/>
    <w:rsid w:val="003972A7"/>
    <w:rsid w:val="003A1D6B"/>
    <w:rsid w:val="003A242A"/>
    <w:rsid w:val="003A4E39"/>
    <w:rsid w:val="003A59C1"/>
    <w:rsid w:val="003B027D"/>
    <w:rsid w:val="003C016C"/>
    <w:rsid w:val="003C232C"/>
    <w:rsid w:val="003C3E21"/>
    <w:rsid w:val="003D497F"/>
    <w:rsid w:val="003E1305"/>
    <w:rsid w:val="003E3E67"/>
    <w:rsid w:val="003E494D"/>
    <w:rsid w:val="003E72B8"/>
    <w:rsid w:val="003F0D35"/>
    <w:rsid w:val="003F1EB9"/>
    <w:rsid w:val="003F3305"/>
    <w:rsid w:val="003F39C6"/>
    <w:rsid w:val="003F583B"/>
    <w:rsid w:val="003F6CAA"/>
    <w:rsid w:val="003F6CF9"/>
    <w:rsid w:val="003F7537"/>
    <w:rsid w:val="00405689"/>
    <w:rsid w:val="00407E84"/>
    <w:rsid w:val="0041470C"/>
    <w:rsid w:val="00414775"/>
    <w:rsid w:val="004160F2"/>
    <w:rsid w:val="00423D7E"/>
    <w:rsid w:val="0042692E"/>
    <w:rsid w:val="0043058C"/>
    <w:rsid w:val="00431F39"/>
    <w:rsid w:val="00433CAC"/>
    <w:rsid w:val="0043420C"/>
    <w:rsid w:val="00435013"/>
    <w:rsid w:val="004356C0"/>
    <w:rsid w:val="00437C9C"/>
    <w:rsid w:val="00440FB7"/>
    <w:rsid w:val="0044328E"/>
    <w:rsid w:val="004436B1"/>
    <w:rsid w:val="00443B78"/>
    <w:rsid w:val="00447A4F"/>
    <w:rsid w:val="0045163F"/>
    <w:rsid w:val="004538F8"/>
    <w:rsid w:val="00455CD3"/>
    <w:rsid w:val="0045652B"/>
    <w:rsid w:val="00456682"/>
    <w:rsid w:val="004604E2"/>
    <w:rsid w:val="004612E3"/>
    <w:rsid w:val="004644EA"/>
    <w:rsid w:val="00465E68"/>
    <w:rsid w:val="00466F94"/>
    <w:rsid w:val="00470FED"/>
    <w:rsid w:val="004725EE"/>
    <w:rsid w:val="00472C2A"/>
    <w:rsid w:val="00473A78"/>
    <w:rsid w:val="00487D8F"/>
    <w:rsid w:val="00494440"/>
    <w:rsid w:val="00495DED"/>
    <w:rsid w:val="004A1F6E"/>
    <w:rsid w:val="004A519C"/>
    <w:rsid w:val="004A54E3"/>
    <w:rsid w:val="004B6062"/>
    <w:rsid w:val="004C474B"/>
    <w:rsid w:val="004C7C89"/>
    <w:rsid w:val="004D2EB9"/>
    <w:rsid w:val="004D3EFE"/>
    <w:rsid w:val="004D628E"/>
    <w:rsid w:val="004E0CE5"/>
    <w:rsid w:val="004E2956"/>
    <w:rsid w:val="004E3571"/>
    <w:rsid w:val="004F1549"/>
    <w:rsid w:val="0050179A"/>
    <w:rsid w:val="00503C1A"/>
    <w:rsid w:val="0051232B"/>
    <w:rsid w:val="00516B17"/>
    <w:rsid w:val="005219AF"/>
    <w:rsid w:val="0052799F"/>
    <w:rsid w:val="005438D2"/>
    <w:rsid w:val="00546435"/>
    <w:rsid w:val="00550F4E"/>
    <w:rsid w:val="005614FC"/>
    <w:rsid w:val="00561709"/>
    <w:rsid w:val="0056286C"/>
    <w:rsid w:val="00566EFA"/>
    <w:rsid w:val="005762A9"/>
    <w:rsid w:val="0058337F"/>
    <w:rsid w:val="00584542"/>
    <w:rsid w:val="00584731"/>
    <w:rsid w:val="005871A0"/>
    <w:rsid w:val="00597CA5"/>
    <w:rsid w:val="005A20A9"/>
    <w:rsid w:val="005A4639"/>
    <w:rsid w:val="005A6D0D"/>
    <w:rsid w:val="005A7FAA"/>
    <w:rsid w:val="005B0172"/>
    <w:rsid w:val="005B0D79"/>
    <w:rsid w:val="005D1CBD"/>
    <w:rsid w:val="005D2BD0"/>
    <w:rsid w:val="005D4CB1"/>
    <w:rsid w:val="005E008E"/>
    <w:rsid w:val="005E6A60"/>
    <w:rsid w:val="005F13B5"/>
    <w:rsid w:val="005F2B13"/>
    <w:rsid w:val="005F3469"/>
    <w:rsid w:val="006038F0"/>
    <w:rsid w:val="006059C8"/>
    <w:rsid w:val="00611B8B"/>
    <w:rsid w:val="00617127"/>
    <w:rsid w:val="00624006"/>
    <w:rsid w:val="006262A6"/>
    <w:rsid w:val="00631368"/>
    <w:rsid w:val="00642BC2"/>
    <w:rsid w:val="00643C15"/>
    <w:rsid w:val="00646388"/>
    <w:rsid w:val="00647CD6"/>
    <w:rsid w:val="006519DD"/>
    <w:rsid w:val="00652414"/>
    <w:rsid w:val="0065403C"/>
    <w:rsid w:val="00662FFD"/>
    <w:rsid w:val="0066451B"/>
    <w:rsid w:val="00665933"/>
    <w:rsid w:val="00670D78"/>
    <w:rsid w:val="00676D7B"/>
    <w:rsid w:val="006806D8"/>
    <w:rsid w:val="00686632"/>
    <w:rsid w:val="006866C9"/>
    <w:rsid w:val="00692E5E"/>
    <w:rsid w:val="006931AD"/>
    <w:rsid w:val="0069529B"/>
    <w:rsid w:val="006A42CE"/>
    <w:rsid w:val="006A4F19"/>
    <w:rsid w:val="006B3A39"/>
    <w:rsid w:val="006C0CBA"/>
    <w:rsid w:val="006C2240"/>
    <w:rsid w:val="006C2A43"/>
    <w:rsid w:val="006D305F"/>
    <w:rsid w:val="006D4D04"/>
    <w:rsid w:val="006E6C64"/>
    <w:rsid w:val="006F0B98"/>
    <w:rsid w:val="0070601C"/>
    <w:rsid w:val="00711CC0"/>
    <w:rsid w:val="0071333C"/>
    <w:rsid w:val="007159F8"/>
    <w:rsid w:val="007215CC"/>
    <w:rsid w:val="007241FA"/>
    <w:rsid w:val="0072446B"/>
    <w:rsid w:val="007331C0"/>
    <w:rsid w:val="00734327"/>
    <w:rsid w:val="00734356"/>
    <w:rsid w:val="00741FD8"/>
    <w:rsid w:val="00742761"/>
    <w:rsid w:val="00745B5D"/>
    <w:rsid w:val="007556CA"/>
    <w:rsid w:val="0076065B"/>
    <w:rsid w:val="007657AD"/>
    <w:rsid w:val="00770FC6"/>
    <w:rsid w:val="007715A8"/>
    <w:rsid w:val="0078029D"/>
    <w:rsid w:val="0078036D"/>
    <w:rsid w:val="00781519"/>
    <w:rsid w:val="007857C6"/>
    <w:rsid w:val="00790CE9"/>
    <w:rsid w:val="0079125F"/>
    <w:rsid w:val="00793ADB"/>
    <w:rsid w:val="007A4493"/>
    <w:rsid w:val="007A4CEB"/>
    <w:rsid w:val="007B6DE8"/>
    <w:rsid w:val="007C4F29"/>
    <w:rsid w:val="007C7816"/>
    <w:rsid w:val="007C79A2"/>
    <w:rsid w:val="007E1104"/>
    <w:rsid w:val="007F2238"/>
    <w:rsid w:val="007F4241"/>
    <w:rsid w:val="007F6EA6"/>
    <w:rsid w:val="0081124E"/>
    <w:rsid w:val="008124B0"/>
    <w:rsid w:val="00813909"/>
    <w:rsid w:val="00824E83"/>
    <w:rsid w:val="00826EB8"/>
    <w:rsid w:val="00827480"/>
    <w:rsid w:val="00827D0A"/>
    <w:rsid w:val="00830DF2"/>
    <w:rsid w:val="00832D69"/>
    <w:rsid w:val="00835586"/>
    <w:rsid w:val="00840840"/>
    <w:rsid w:val="00850680"/>
    <w:rsid w:val="00861429"/>
    <w:rsid w:val="00870486"/>
    <w:rsid w:val="008707D7"/>
    <w:rsid w:val="00872FF7"/>
    <w:rsid w:val="00873A3B"/>
    <w:rsid w:val="008839C1"/>
    <w:rsid w:val="00890C69"/>
    <w:rsid w:val="008929DB"/>
    <w:rsid w:val="008A21D7"/>
    <w:rsid w:val="008A371A"/>
    <w:rsid w:val="008B0C1D"/>
    <w:rsid w:val="008B7DD7"/>
    <w:rsid w:val="008C2D82"/>
    <w:rsid w:val="008C42EB"/>
    <w:rsid w:val="008C54F6"/>
    <w:rsid w:val="008D1CF6"/>
    <w:rsid w:val="008D68CE"/>
    <w:rsid w:val="008E29F4"/>
    <w:rsid w:val="00902CDA"/>
    <w:rsid w:val="00907E7D"/>
    <w:rsid w:val="0091068A"/>
    <w:rsid w:val="00922CB4"/>
    <w:rsid w:val="00924615"/>
    <w:rsid w:val="00935E28"/>
    <w:rsid w:val="0093633E"/>
    <w:rsid w:val="00942E21"/>
    <w:rsid w:val="00943DC8"/>
    <w:rsid w:val="00955A1A"/>
    <w:rsid w:val="00963146"/>
    <w:rsid w:val="009651A8"/>
    <w:rsid w:val="00966011"/>
    <w:rsid w:val="009675ED"/>
    <w:rsid w:val="00971244"/>
    <w:rsid w:val="009712A4"/>
    <w:rsid w:val="00976EC3"/>
    <w:rsid w:val="009820F4"/>
    <w:rsid w:val="00985812"/>
    <w:rsid w:val="0099238B"/>
    <w:rsid w:val="00992D79"/>
    <w:rsid w:val="00992F24"/>
    <w:rsid w:val="00993BBE"/>
    <w:rsid w:val="00995F57"/>
    <w:rsid w:val="009C1B06"/>
    <w:rsid w:val="009C25F6"/>
    <w:rsid w:val="009C4B6F"/>
    <w:rsid w:val="009C5963"/>
    <w:rsid w:val="009C61FF"/>
    <w:rsid w:val="009D2D4E"/>
    <w:rsid w:val="009D56CF"/>
    <w:rsid w:val="009D745E"/>
    <w:rsid w:val="009E0A4F"/>
    <w:rsid w:val="009E1D73"/>
    <w:rsid w:val="009E41E6"/>
    <w:rsid w:val="009F0D79"/>
    <w:rsid w:val="009F3CAB"/>
    <w:rsid w:val="009F4583"/>
    <w:rsid w:val="009F71C2"/>
    <w:rsid w:val="00A0555C"/>
    <w:rsid w:val="00A06D7F"/>
    <w:rsid w:val="00A07329"/>
    <w:rsid w:val="00A230C4"/>
    <w:rsid w:val="00A234AA"/>
    <w:rsid w:val="00A25DE3"/>
    <w:rsid w:val="00A30F58"/>
    <w:rsid w:val="00A32AAA"/>
    <w:rsid w:val="00A35553"/>
    <w:rsid w:val="00A37D97"/>
    <w:rsid w:val="00A43605"/>
    <w:rsid w:val="00A4575B"/>
    <w:rsid w:val="00A52198"/>
    <w:rsid w:val="00A57219"/>
    <w:rsid w:val="00A62D81"/>
    <w:rsid w:val="00A6435D"/>
    <w:rsid w:val="00A71768"/>
    <w:rsid w:val="00A74458"/>
    <w:rsid w:val="00A7506D"/>
    <w:rsid w:val="00A75145"/>
    <w:rsid w:val="00A75340"/>
    <w:rsid w:val="00A8583F"/>
    <w:rsid w:val="00A85DB5"/>
    <w:rsid w:val="00A8670B"/>
    <w:rsid w:val="00A8709C"/>
    <w:rsid w:val="00A92114"/>
    <w:rsid w:val="00AA6433"/>
    <w:rsid w:val="00AA7DD5"/>
    <w:rsid w:val="00AB15FD"/>
    <w:rsid w:val="00AB3B0A"/>
    <w:rsid w:val="00AB525B"/>
    <w:rsid w:val="00AC0E97"/>
    <w:rsid w:val="00AC5DE1"/>
    <w:rsid w:val="00AC6223"/>
    <w:rsid w:val="00AD26F9"/>
    <w:rsid w:val="00AD3B4D"/>
    <w:rsid w:val="00AD5CBF"/>
    <w:rsid w:val="00AE1E5B"/>
    <w:rsid w:val="00AE5684"/>
    <w:rsid w:val="00AE75A2"/>
    <w:rsid w:val="00AF22E1"/>
    <w:rsid w:val="00B11325"/>
    <w:rsid w:val="00B123DB"/>
    <w:rsid w:val="00B145AA"/>
    <w:rsid w:val="00B15BEC"/>
    <w:rsid w:val="00B276EC"/>
    <w:rsid w:val="00B33355"/>
    <w:rsid w:val="00B33966"/>
    <w:rsid w:val="00B366ED"/>
    <w:rsid w:val="00B37036"/>
    <w:rsid w:val="00B426F1"/>
    <w:rsid w:val="00B438F9"/>
    <w:rsid w:val="00B47FFB"/>
    <w:rsid w:val="00B513D7"/>
    <w:rsid w:val="00B5173C"/>
    <w:rsid w:val="00B51858"/>
    <w:rsid w:val="00B65E53"/>
    <w:rsid w:val="00B675C0"/>
    <w:rsid w:val="00B73BA8"/>
    <w:rsid w:val="00B75DD8"/>
    <w:rsid w:val="00B77A93"/>
    <w:rsid w:val="00B84F12"/>
    <w:rsid w:val="00B87209"/>
    <w:rsid w:val="00B95F41"/>
    <w:rsid w:val="00B96C00"/>
    <w:rsid w:val="00B96C5B"/>
    <w:rsid w:val="00BA1263"/>
    <w:rsid w:val="00BA3044"/>
    <w:rsid w:val="00BA4595"/>
    <w:rsid w:val="00BB21DB"/>
    <w:rsid w:val="00BB6033"/>
    <w:rsid w:val="00BC1DAC"/>
    <w:rsid w:val="00BC1DBC"/>
    <w:rsid w:val="00BD275A"/>
    <w:rsid w:val="00BD3AE1"/>
    <w:rsid w:val="00BD7436"/>
    <w:rsid w:val="00BE2A4B"/>
    <w:rsid w:val="00BE3F0C"/>
    <w:rsid w:val="00BF39BC"/>
    <w:rsid w:val="00BF4042"/>
    <w:rsid w:val="00BF670E"/>
    <w:rsid w:val="00BF6C61"/>
    <w:rsid w:val="00BF777B"/>
    <w:rsid w:val="00C01480"/>
    <w:rsid w:val="00C01ABD"/>
    <w:rsid w:val="00C01B3E"/>
    <w:rsid w:val="00C07689"/>
    <w:rsid w:val="00C170AE"/>
    <w:rsid w:val="00C2178D"/>
    <w:rsid w:val="00C22C4E"/>
    <w:rsid w:val="00C2542C"/>
    <w:rsid w:val="00C30BB4"/>
    <w:rsid w:val="00C31BFD"/>
    <w:rsid w:val="00C33039"/>
    <w:rsid w:val="00C33F95"/>
    <w:rsid w:val="00C44D98"/>
    <w:rsid w:val="00C632E6"/>
    <w:rsid w:val="00C66CAD"/>
    <w:rsid w:val="00C702BE"/>
    <w:rsid w:val="00C70770"/>
    <w:rsid w:val="00C73BCE"/>
    <w:rsid w:val="00C86E37"/>
    <w:rsid w:val="00C9058D"/>
    <w:rsid w:val="00C914F7"/>
    <w:rsid w:val="00C924D3"/>
    <w:rsid w:val="00C926DC"/>
    <w:rsid w:val="00C974BC"/>
    <w:rsid w:val="00C97AA1"/>
    <w:rsid w:val="00CA26CF"/>
    <w:rsid w:val="00CA3C90"/>
    <w:rsid w:val="00CA5083"/>
    <w:rsid w:val="00CA745A"/>
    <w:rsid w:val="00CB5425"/>
    <w:rsid w:val="00CC71CA"/>
    <w:rsid w:val="00CC7763"/>
    <w:rsid w:val="00CD0295"/>
    <w:rsid w:val="00CD3D28"/>
    <w:rsid w:val="00CD5B2F"/>
    <w:rsid w:val="00CD68D0"/>
    <w:rsid w:val="00CE058E"/>
    <w:rsid w:val="00CF01E5"/>
    <w:rsid w:val="00CF256B"/>
    <w:rsid w:val="00CF2703"/>
    <w:rsid w:val="00CF27DC"/>
    <w:rsid w:val="00D06983"/>
    <w:rsid w:val="00D1122E"/>
    <w:rsid w:val="00D11CC3"/>
    <w:rsid w:val="00D120EB"/>
    <w:rsid w:val="00D14CD3"/>
    <w:rsid w:val="00D16E94"/>
    <w:rsid w:val="00D2350B"/>
    <w:rsid w:val="00D26739"/>
    <w:rsid w:val="00D33D86"/>
    <w:rsid w:val="00D377F8"/>
    <w:rsid w:val="00D52EB9"/>
    <w:rsid w:val="00D532F0"/>
    <w:rsid w:val="00D61201"/>
    <w:rsid w:val="00D61B5B"/>
    <w:rsid w:val="00D62E18"/>
    <w:rsid w:val="00D642DE"/>
    <w:rsid w:val="00D651FF"/>
    <w:rsid w:val="00D67D1D"/>
    <w:rsid w:val="00D807B9"/>
    <w:rsid w:val="00D84CCC"/>
    <w:rsid w:val="00D86274"/>
    <w:rsid w:val="00D8639D"/>
    <w:rsid w:val="00D90BFF"/>
    <w:rsid w:val="00D9364A"/>
    <w:rsid w:val="00D93CDE"/>
    <w:rsid w:val="00DA6ACB"/>
    <w:rsid w:val="00DA6C94"/>
    <w:rsid w:val="00DB0242"/>
    <w:rsid w:val="00DC1C78"/>
    <w:rsid w:val="00DC4A8F"/>
    <w:rsid w:val="00DC6FED"/>
    <w:rsid w:val="00DC7900"/>
    <w:rsid w:val="00DC7DD3"/>
    <w:rsid w:val="00DD3E36"/>
    <w:rsid w:val="00DD4A8B"/>
    <w:rsid w:val="00DD54ED"/>
    <w:rsid w:val="00DD650A"/>
    <w:rsid w:val="00DF02A6"/>
    <w:rsid w:val="00DF1917"/>
    <w:rsid w:val="00DF5070"/>
    <w:rsid w:val="00DF663B"/>
    <w:rsid w:val="00DF7190"/>
    <w:rsid w:val="00E01C07"/>
    <w:rsid w:val="00E0239D"/>
    <w:rsid w:val="00E04AC5"/>
    <w:rsid w:val="00E2298D"/>
    <w:rsid w:val="00E22B4F"/>
    <w:rsid w:val="00E238E2"/>
    <w:rsid w:val="00E2456B"/>
    <w:rsid w:val="00E25042"/>
    <w:rsid w:val="00E4114C"/>
    <w:rsid w:val="00E517DA"/>
    <w:rsid w:val="00E51EA3"/>
    <w:rsid w:val="00E55666"/>
    <w:rsid w:val="00E576EA"/>
    <w:rsid w:val="00E62D39"/>
    <w:rsid w:val="00E633AC"/>
    <w:rsid w:val="00E64C67"/>
    <w:rsid w:val="00E77400"/>
    <w:rsid w:val="00E864FE"/>
    <w:rsid w:val="00E86A35"/>
    <w:rsid w:val="00E91A05"/>
    <w:rsid w:val="00E9377D"/>
    <w:rsid w:val="00E95D10"/>
    <w:rsid w:val="00E95EC1"/>
    <w:rsid w:val="00E978D9"/>
    <w:rsid w:val="00EA7E74"/>
    <w:rsid w:val="00EB2C5C"/>
    <w:rsid w:val="00EC00BF"/>
    <w:rsid w:val="00ED18F5"/>
    <w:rsid w:val="00ED2682"/>
    <w:rsid w:val="00ED434C"/>
    <w:rsid w:val="00ED4CAC"/>
    <w:rsid w:val="00EE237F"/>
    <w:rsid w:val="00EE705F"/>
    <w:rsid w:val="00EE7848"/>
    <w:rsid w:val="00EF0AC1"/>
    <w:rsid w:val="00EF7AD3"/>
    <w:rsid w:val="00F020C1"/>
    <w:rsid w:val="00F04335"/>
    <w:rsid w:val="00F1107B"/>
    <w:rsid w:val="00F11B65"/>
    <w:rsid w:val="00F17B9A"/>
    <w:rsid w:val="00F218FB"/>
    <w:rsid w:val="00F25DCD"/>
    <w:rsid w:val="00F30815"/>
    <w:rsid w:val="00F36FC3"/>
    <w:rsid w:val="00F422B4"/>
    <w:rsid w:val="00F42D45"/>
    <w:rsid w:val="00F471EF"/>
    <w:rsid w:val="00F563F3"/>
    <w:rsid w:val="00F65500"/>
    <w:rsid w:val="00F661E4"/>
    <w:rsid w:val="00F72163"/>
    <w:rsid w:val="00F76996"/>
    <w:rsid w:val="00F866DA"/>
    <w:rsid w:val="00F900C9"/>
    <w:rsid w:val="00F933F7"/>
    <w:rsid w:val="00F94C3D"/>
    <w:rsid w:val="00FA43FA"/>
    <w:rsid w:val="00FB2722"/>
    <w:rsid w:val="00FB53CB"/>
    <w:rsid w:val="00FB67FB"/>
    <w:rsid w:val="00FC23F1"/>
    <w:rsid w:val="00FC77BB"/>
    <w:rsid w:val="00FD148B"/>
    <w:rsid w:val="00FD3B29"/>
    <w:rsid w:val="00FD665E"/>
    <w:rsid w:val="00FD7E16"/>
    <w:rsid w:val="00FE70B6"/>
    <w:rsid w:val="00FF1927"/>
    <w:rsid w:val="00FF4388"/>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enu v:ext="edit" fillcolor="none [3212]"/>
    </o:shapedefaults>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9991-09C2-4591-B520-212AE106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34</cp:revision>
  <cp:lastPrinted>2020-09-29T15:04:00Z</cp:lastPrinted>
  <dcterms:created xsi:type="dcterms:W3CDTF">2020-07-29T10:50:00Z</dcterms:created>
  <dcterms:modified xsi:type="dcterms:W3CDTF">2020-09-29T15:04:00Z</dcterms:modified>
</cp:coreProperties>
</file>