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9DCEA" w14:textId="1785815D" w:rsidR="007F6FD9" w:rsidRDefault="007F6FD9" w:rsidP="007427CB">
      <w:pPr>
        <w:pStyle w:val="Heading1"/>
        <w:spacing w:before="0" w:beforeAutospacing="0" w:after="0" w:afterAutospacing="0"/>
        <w:rPr>
          <w:rFonts w:ascii="Arial" w:hAnsi="Arial" w:cs="Arial"/>
          <w:color w:val="000000"/>
          <w:sz w:val="32"/>
          <w:szCs w:val="32"/>
        </w:rPr>
      </w:pPr>
      <w:bookmarkStart w:id="0" w:name="_GoBack"/>
      <w:bookmarkEnd w:id="0"/>
      <w:r w:rsidRPr="00CA3B6F">
        <w:rPr>
          <w:rFonts w:cstheme="minorHAnsi"/>
          <w:noProof/>
        </w:rPr>
        <w:drawing>
          <wp:inline distT="0" distB="0" distL="0" distR="0" wp14:anchorId="7A866BA8" wp14:editId="13A08918">
            <wp:extent cx="1720215" cy="134939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006" cy="1351579"/>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85C9397" w14:textId="210D9D3B" w:rsidR="007F6FD9" w:rsidRPr="007427CB" w:rsidRDefault="004634FE"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xml:space="preserve">September </w:t>
      </w:r>
      <w:r w:rsidR="00E80AB9">
        <w:rPr>
          <w:rFonts w:ascii="Arial" w:hAnsi="Arial" w:cs="Arial"/>
          <w:color w:val="000000"/>
          <w:sz w:val="32"/>
          <w:szCs w:val="32"/>
        </w:rPr>
        <w:t xml:space="preserve"> </w:t>
      </w:r>
      <w:r w:rsidR="00FC457D">
        <w:rPr>
          <w:rFonts w:ascii="Arial" w:hAnsi="Arial" w:cs="Arial"/>
          <w:color w:val="000000"/>
          <w:sz w:val="32"/>
          <w:szCs w:val="32"/>
        </w:rPr>
        <w:t xml:space="preserve"> </w:t>
      </w:r>
      <w:r w:rsidR="008B5EC5">
        <w:rPr>
          <w:rFonts w:ascii="Arial" w:hAnsi="Arial" w:cs="Arial"/>
          <w:color w:val="000000"/>
          <w:sz w:val="32"/>
          <w:szCs w:val="32"/>
        </w:rPr>
        <w:t>202</w:t>
      </w:r>
      <w:r w:rsidR="00E724F7">
        <w:rPr>
          <w:rFonts w:ascii="Arial" w:hAnsi="Arial" w:cs="Arial"/>
          <w:color w:val="000000"/>
          <w:sz w:val="32"/>
          <w:szCs w:val="32"/>
        </w:rPr>
        <w:t>1</w:t>
      </w: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4CCD229A" w:rsidR="00124E95" w:rsidRPr="002A41D7" w:rsidRDefault="00BD765E" w:rsidP="00A341FC">
      <w:pPr>
        <w:pStyle w:val="Heading1"/>
        <w:spacing w:before="0" w:beforeAutospacing="0" w:after="0" w:afterAutospacing="0"/>
        <w:rPr>
          <w:rFonts w:asciiTheme="minorHAnsi" w:hAnsiTheme="minorHAnsi" w:cstheme="minorHAnsi"/>
          <w:b w:val="0"/>
          <w:bCs w:val="0"/>
          <w:color w:val="000000"/>
          <w:sz w:val="24"/>
          <w:szCs w:val="24"/>
        </w:rPr>
      </w:pPr>
      <w:r w:rsidRPr="002A41D7">
        <w:rPr>
          <w:rFonts w:asciiTheme="minorHAnsi" w:hAnsiTheme="minorHAnsi" w:cstheme="minorHAnsi"/>
          <w:b w:val="0"/>
          <w:bCs w:val="0"/>
          <w:color w:val="000000"/>
          <w:sz w:val="24"/>
          <w:szCs w:val="24"/>
        </w:rPr>
        <w:t xml:space="preserve">Welcome </w:t>
      </w:r>
      <w:r w:rsidR="007061D4" w:rsidRPr="002A41D7">
        <w:rPr>
          <w:rFonts w:asciiTheme="minorHAnsi" w:hAnsiTheme="minorHAnsi" w:cstheme="minorHAnsi"/>
          <w:b w:val="0"/>
          <w:bCs w:val="0"/>
          <w:color w:val="000000"/>
          <w:sz w:val="24"/>
          <w:szCs w:val="24"/>
        </w:rPr>
        <w:t xml:space="preserve">to my monthly </w:t>
      </w:r>
      <w:r w:rsidR="001951AC" w:rsidRPr="002A41D7">
        <w:rPr>
          <w:rFonts w:asciiTheme="minorHAnsi" w:hAnsiTheme="minorHAnsi" w:cstheme="minorHAnsi"/>
          <w:b w:val="0"/>
          <w:bCs w:val="0"/>
          <w:color w:val="000000"/>
          <w:sz w:val="24"/>
          <w:szCs w:val="24"/>
        </w:rPr>
        <w:t>newsletter</w:t>
      </w:r>
    </w:p>
    <w:p w14:paraId="53DAD65A" w14:textId="6640F733" w:rsidR="008A6F50" w:rsidRDefault="008A6F50" w:rsidP="008A6F50">
      <w:pPr>
        <w:spacing w:after="0"/>
        <w:rPr>
          <w:rFonts w:cstheme="minorHAnsi"/>
          <w:color w:val="000000" w:themeColor="text1"/>
          <w:sz w:val="24"/>
          <w:szCs w:val="24"/>
        </w:rPr>
      </w:pPr>
    </w:p>
    <w:p w14:paraId="3ED27B86" w14:textId="77777777" w:rsidR="002055BB" w:rsidRPr="002055BB" w:rsidRDefault="002055BB" w:rsidP="002055BB">
      <w:pPr>
        <w:spacing w:after="0"/>
        <w:rPr>
          <w:rFonts w:cstheme="minorHAnsi"/>
          <w:color w:val="000000" w:themeColor="text1"/>
          <w:sz w:val="24"/>
          <w:szCs w:val="24"/>
        </w:rPr>
      </w:pPr>
    </w:p>
    <w:p w14:paraId="2BD98B03" w14:textId="079FFBF5" w:rsidR="002055BB" w:rsidRPr="002055BB" w:rsidRDefault="002055BB" w:rsidP="002055BB">
      <w:pPr>
        <w:spacing w:after="0"/>
        <w:rPr>
          <w:rFonts w:cstheme="minorHAnsi"/>
          <w:b/>
          <w:bCs/>
          <w:color w:val="000000" w:themeColor="text1"/>
          <w:sz w:val="24"/>
          <w:szCs w:val="24"/>
        </w:rPr>
      </w:pPr>
      <w:r w:rsidRPr="002055BB">
        <w:rPr>
          <w:rFonts w:cstheme="minorHAnsi"/>
          <w:b/>
          <w:bCs/>
          <w:color w:val="4F81BD" w:themeColor="accent1"/>
          <w:sz w:val="24"/>
          <w:szCs w:val="24"/>
        </w:rPr>
        <w:t>E</w:t>
      </w:r>
      <w:r w:rsidR="007E7479">
        <w:rPr>
          <w:rFonts w:cstheme="minorHAnsi"/>
          <w:b/>
          <w:bCs/>
          <w:color w:val="4F81BD" w:themeColor="accent1"/>
          <w:sz w:val="24"/>
          <w:szCs w:val="24"/>
        </w:rPr>
        <w:t xml:space="preserve">ast Suffolk </w:t>
      </w:r>
      <w:r w:rsidRPr="002055BB">
        <w:rPr>
          <w:rFonts w:cstheme="minorHAnsi"/>
          <w:b/>
          <w:bCs/>
          <w:color w:val="4F81BD" w:themeColor="accent1"/>
          <w:sz w:val="24"/>
          <w:szCs w:val="24"/>
        </w:rPr>
        <w:t>bid to become City of Culture 2025</w:t>
      </w:r>
    </w:p>
    <w:p w14:paraId="53B6C8EE" w14:textId="4569F77B"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We have joined forces with Great Yarmouth Borough Council for a</w:t>
      </w:r>
      <w:r w:rsidR="007E7479">
        <w:rPr>
          <w:rFonts w:cstheme="minorHAnsi"/>
          <w:color w:val="000000" w:themeColor="text1"/>
          <w:sz w:val="24"/>
          <w:szCs w:val="24"/>
        </w:rPr>
        <w:t xml:space="preserve"> </w:t>
      </w:r>
      <w:r w:rsidRPr="002055BB">
        <w:rPr>
          <w:rFonts w:cstheme="minorHAnsi"/>
          <w:color w:val="000000" w:themeColor="text1"/>
          <w:sz w:val="24"/>
          <w:szCs w:val="24"/>
        </w:rPr>
        <w:t xml:space="preserve">bid to become UK City of Culture 2025. </w:t>
      </w:r>
    </w:p>
    <w:p w14:paraId="167AD51E"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Our bid aims to showcase the region’s rich and multi-layered culture, its diversity, its people </w:t>
      </w:r>
      <w:proofErr w:type="gramStart"/>
      <w:r w:rsidRPr="002055BB">
        <w:rPr>
          <w:rFonts w:cstheme="minorHAnsi"/>
          <w:color w:val="000000" w:themeColor="text1"/>
          <w:sz w:val="24"/>
          <w:szCs w:val="24"/>
        </w:rPr>
        <w:t>and</w:t>
      </w:r>
      <w:proofErr w:type="gramEnd"/>
      <w:r w:rsidRPr="002055BB">
        <w:rPr>
          <w:rFonts w:cstheme="minorHAnsi"/>
          <w:color w:val="000000" w:themeColor="text1"/>
          <w:sz w:val="24"/>
          <w:szCs w:val="24"/>
        </w:rPr>
        <w:t xml:space="preserve"> their creativity, experiences, buildings and landscapes, opening them up to be enjoyed and engaged with by everyone and creating a cultural legacy for future generations. </w:t>
      </w:r>
    </w:p>
    <w:p w14:paraId="014E9F24"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ab/>
        <w:t xml:space="preserve"> </w:t>
      </w:r>
    </w:p>
    <w:p w14:paraId="403BE73E"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It will play a key role in the efforts of both communities to overcome their challenges, helping local people to recover from the effects of the pandemic and forge new opportunities ahead, especially for young people.</w:t>
      </w:r>
    </w:p>
    <w:p w14:paraId="55231415" w14:textId="77777777" w:rsidR="002055BB" w:rsidRPr="002055BB" w:rsidRDefault="002055BB" w:rsidP="002055BB">
      <w:pPr>
        <w:spacing w:after="0"/>
        <w:rPr>
          <w:rFonts w:cstheme="minorHAnsi"/>
          <w:color w:val="000000" w:themeColor="text1"/>
          <w:sz w:val="24"/>
          <w:szCs w:val="24"/>
        </w:rPr>
      </w:pPr>
    </w:p>
    <w:p w14:paraId="3DC657C6"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This is the first time a collection of linked or neighbouring towns have been eligible to apply together, and the joint bid has won the support of the New Anglia LEP, Norfolk County Council, Suffolk County Council, Norfolk Community Foundation, Norfolk Chambers of Commerce, Suffolk Chambers of Commerce, the area’s three local MPs and many other major regional public sector stakeholders, arts and community organisations. </w:t>
      </w:r>
    </w:p>
    <w:p w14:paraId="7D222137" w14:textId="77777777" w:rsidR="002055BB" w:rsidRPr="002055BB" w:rsidRDefault="002055BB" w:rsidP="002055BB">
      <w:pPr>
        <w:spacing w:after="0"/>
        <w:rPr>
          <w:rFonts w:cstheme="minorHAnsi"/>
          <w:color w:val="000000" w:themeColor="text1"/>
          <w:sz w:val="24"/>
          <w:szCs w:val="24"/>
        </w:rPr>
      </w:pPr>
    </w:p>
    <w:p w14:paraId="21613677"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The decision on whether our bid has made it onto the long list will be announced in early September 2021, with the UK City of Culture 2025 winner being announced in May next year.</w:t>
      </w:r>
    </w:p>
    <w:p w14:paraId="039DCC6A" w14:textId="77777777" w:rsidR="002055BB" w:rsidRPr="002055BB" w:rsidRDefault="002055BB" w:rsidP="002055BB">
      <w:pPr>
        <w:spacing w:after="0"/>
        <w:rPr>
          <w:rFonts w:cstheme="minorHAnsi"/>
          <w:color w:val="000000" w:themeColor="text1"/>
          <w:sz w:val="24"/>
          <w:szCs w:val="24"/>
        </w:rPr>
      </w:pPr>
    </w:p>
    <w:p w14:paraId="4006469A" w14:textId="3AC1F384" w:rsidR="002A41D7" w:rsidRPr="007E7479" w:rsidRDefault="002A41D7" w:rsidP="002055BB">
      <w:pPr>
        <w:spacing w:after="0"/>
        <w:rPr>
          <w:rFonts w:cstheme="minorHAnsi"/>
          <w:b/>
          <w:bCs/>
          <w:color w:val="4F81BD" w:themeColor="accent1"/>
          <w:sz w:val="24"/>
          <w:szCs w:val="24"/>
        </w:rPr>
      </w:pPr>
      <w:r>
        <w:rPr>
          <w:rFonts w:cstheme="minorHAnsi"/>
          <w:b/>
          <w:bCs/>
          <w:color w:val="4F81BD" w:themeColor="accent1"/>
          <w:sz w:val="24"/>
          <w:szCs w:val="24"/>
        </w:rPr>
        <w:t xml:space="preserve">Suffolk Climate Emergency Plan </w:t>
      </w:r>
    </w:p>
    <w:p w14:paraId="3BDF1F2D" w14:textId="7C1E0558" w:rsidR="002A41D7" w:rsidRDefault="00122654" w:rsidP="002055BB">
      <w:pPr>
        <w:spacing w:after="0"/>
        <w:rPr>
          <w:rFonts w:cstheme="minorHAnsi"/>
          <w:color w:val="000000" w:themeColor="text1"/>
          <w:sz w:val="24"/>
          <w:szCs w:val="24"/>
        </w:rPr>
      </w:pPr>
      <w:r>
        <w:rPr>
          <w:rFonts w:cstheme="minorHAnsi"/>
          <w:color w:val="000000" w:themeColor="text1"/>
          <w:sz w:val="24"/>
          <w:szCs w:val="24"/>
        </w:rPr>
        <w:t xml:space="preserve">The </w:t>
      </w:r>
      <w:proofErr w:type="gramStart"/>
      <w:r>
        <w:rPr>
          <w:rFonts w:cstheme="minorHAnsi"/>
          <w:color w:val="000000" w:themeColor="text1"/>
          <w:sz w:val="24"/>
          <w:szCs w:val="24"/>
        </w:rPr>
        <w:t xml:space="preserve">whole </w:t>
      </w:r>
      <w:r w:rsidR="00861E71">
        <w:rPr>
          <w:rFonts w:cstheme="minorHAnsi"/>
          <w:color w:val="000000" w:themeColor="text1"/>
          <w:sz w:val="24"/>
          <w:szCs w:val="24"/>
        </w:rPr>
        <w:t xml:space="preserve"> of</w:t>
      </w:r>
      <w:proofErr w:type="gramEnd"/>
      <w:r w:rsidR="00861E71">
        <w:rPr>
          <w:rFonts w:cstheme="minorHAnsi"/>
          <w:color w:val="000000" w:themeColor="text1"/>
          <w:sz w:val="24"/>
          <w:szCs w:val="24"/>
        </w:rPr>
        <w:t xml:space="preserve"> </w:t>
      </w:r>
      <w:r>
        <w:rPr>
          <w:rFonts w:cstheme="minorHAnsi"/>
          <w:color w:val="000000" w:themeColor="text1"/>
          <w:sz w:val="24"/>
          <w:szCs w:val="24"/>
        </w:rPr>
        <w:t xml:space="preserve">Suffolk – SCC , Districts and </w:t>
      </w:r>
      <w:r w:rsidR="00AF412D">
        <w:rPr>
          <w:rFonts w:cstheme="minorHAnsi"/>
          <w:color w:val="000000" w:themeColor="text1"/>
          <w:sz w:val="24"/>
          <w:szCs w:val="24"/>
        </w:rPr>
        <w:t>Borough</w:t>
      </w:r>
      <w:r>
        <w:rPr>
          <w:rFonts w:cstheme="minorHAnsi"/>
          <w:color w:val="000000" w:themeColor="text1"/>
          <w:sz w:val="24"/>
          <w:szCs w:val="24"/>
        </w:rPr>
        <w:t xml:space="preserve"> have </w:t>
      </w:r>
      <w:r w:rsidR="00AF412D">
        <w:rPr>
          <w:rFonts w:cstheme="minorHAnsi"/>
          <w:color w:val="000000" w:themeColor="text1"/>
          <w:sz w:val="24"/>
          <w:szCs w:val="24"/>
        </w:rPr>
        <w:t xml:space="preserve">come together to try and show a direction on the environment through : </w:t>
      </w:r>
    </w:p>
    <w:p w14:paraId="33455B1B" w14:textId="77777777" w:rsidR="002A41D7" w:rsidRDefault="002A41D7" w:rsidP="002055BB">
      <w:pPr>
        <w:spacing w:after="0"/>
        <w:rPr>
          <w:rFonts w:cstheme="minorHAnsi"/>
          <w:color w:val="000000" w:themeColor="text1"/>
          <w:sz w:val="24"/>
          <w:szCs w:val="24"/>
        </w:rPr>
      </w:pPr>
    </w:p>
    <w:p w14:paraId="3DD1FB1B" w14:textId="7752A4D5" w:rsid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 </w:t>
      </w:r>
      <w:hyperlink r:id="rId8" w:history="1">
        <w:r w:rsidR="002A41D7" w:rsidRPr="00A05522">
          <w:rPr>
            <w:rStyle w:val="Hyperlink"/>
            <w:rFonts w:cstheme="minorHAnsi"/>
            <w:sz w:val="24"/>
            <w:szCs w:val="24"/>
          </w:rPr>
          <w:t>https://www.greensuffolk.org/app/uploads/2021/07/Suffolk-Climate-Emergency-Plan.pdf</w:t>
        </w:r>
      </w:hyperlink>
    </w:p>
    <w:p w14:paraId="66585614" w14:textId="77777777" w:rsidR="002A41D7" w:rsidRPr="002055BB" w:rsidRDefault="002A41D7" w:rsidP="002055BB">
      <w:pPr>
        <w:spacing w:after="0"/>
        <w:rPr>
          <w:rFonts w:cstheme="minorHAnsi"/>
          <w:color w:val="000000" w:themeColor="text1"/>
          <w:sz w:val="24"/>
          <w:szCs w:val="24"/>
        </w:rPr>
      </w:pPr>
    </w:p>
    <w:p w14:paraId="4980DE9F" w14:textId="320C1E57" w:rsidR="00AF412D" w:rsidRDefault="00AF412D" w:rsidP="002055BB">
      <w:pPr>
        <w:spacing w:after="0"/>
        <w:rPr>
          <w:rFonts w:cstheme="minorHAnsi"/>
          <w:color w:val="000000" w:themeColor="text1"/>
          <w:sz w:val="24"/>
          <w:szCs w:val="24"/>
        </w:rPr>
      </w:pPr>
      <w:r>
        <w:rPr>
          <w:rFonts w:cstheme="minorHAnsi"/>
          <w:color w:val="000000" w:themeColor="text1"/>
          <w:sz w:val="24"/>
          <w:szCs w:val="24"/>
        </w:rPr>
        <w:t xml:space="preserve">The direction is slightly different to my vision – in East Suffolk we focus heavily on our biodiversity along with leadership and </w:t>
      </w:r>
      <w:r w:rsidR="009B0F7F">
        <w:rPr>
          <w:rFonts w:cstheme="minorHAnsi"/>
          <w:color w:val="000000" w:themeColor="text1"/>
          <w:sz w:val="24"/>
          <w:szCs w:val="24"/>
        </w:rPr>
        <w:t>education.</w:t>
      </w:r>
      <w:r>
        <w:rPr>
          <w:rFonts w:cstheme="minorHAnsi"/>
          <w:color w:val="000000" w:themeColor="text1"/>
          <w:sz w:val="24"/>
          <w:szCs w:val="24"/>
        </w:rPr>
        <w:t xml:space="preserve"> </w:t>
      </w:r>
    </w:p>
    <w:p w14:paraId="4491CE2B" w14:textId="225591BD" w:rsidR="00AF412D" w:rsidRDefault="00AF412D" w:rsidP="002055BB">
      <w:pPr>
        <w:spacing w:after="0"/>
        <w:rPr>
          <w:rFonts w:cstheme="minorHAnsi"/>
          <w:color w:val="000000" w:themeColor="text1"/>
          <w:sz w:val="24"/>
          <w:szCs w:val="24"/>
        </w:rPr>
      </w:pPr>
      <w:r>
        <w:rPr>
          <w:rFonts w:cstheme="minorHAnsi"/>
          <w:color w:val="000000" w:themeColor="text1"/>
          <w:sz w:val="24"/>
          <w:szCs w:val="24"/>
        </w:rPr>
        <w:lastRenderedPageBreak/>
        <w:t xml:space="preserve">However it will provide a strong focus for the whole of Suffolk </w:t>
      </w:r>
    </w:p>
    <w:p w14:paraId="14C14D7F" w14:textId="2FFD91E0" w:rsidR="00AF412D" w:rsidRPr="002055BB" w:rsidRDefault="00AF412D" w:rsidP="002055BB">
      <w:pPr>
        <w:spacing w:after="0"/>
        <w:rPr>
          <w:rFonts w:cstheme="minorHAnsi"/>
          <w:color w:val="000000" w:themeColor="text1"/>
          <w:sz w:val="24"/>
          <w:szCs w:val="24"/>
        </w:rPr>
      </w:pPr>
      <w:r>
        <w:rPr>
          <w:rFonts w:cstheme="minorHAnsi"/>
          <w:color w:val="000000" w:themeColor="text1"/>
          <w:sz w:val="24"/>
          <w:szCs w:val="24"/>
        </w:rPr>
        <w:t xml:space="preserve">Personally I would like to see a East Anglia grouping   - but that discussion will be for another </w:t>
      </w:r>
      <w:proofErr w:type="gramStart"/>
      <w:r>
        <w:rPr>
          <w:rFonts w:cstheme="minorHAnsi"/>
          <w:color w:val="000000" w:themeColor="text1"/>
          <w:sz w:val="24"/>
          <w:szCs w:val="24"/>
        </w:rPr>
        <w:t>day .</w:t>
      </w:r>
      <w:proofErr w:type="gramEnd"/>
      <w:r>
        <w:rPr>
          <w:rFonts w:cstheme="minorHAnsi"/>
          <w:color w:val="000000" w:themeColor="text1"/>
          <w:sz w:val="24"/>
          <w:szCs w:val="24"/>
        </w:rPr>
        <w:t xml:space="preserve"> </w:t>
      </w:r>
    </w:p>
    <w:p w14:paraId="36C1726D" w14:textId="77777777" w:rsidR="002055BB" w:rsidRPr="002055BB" w:rsidRDefault="002055BB" w:rsidP="002055BB">
      <w:pPr>
        <w:spacing w:after="0"/>
        <w:rPr>
          <w:rFonts w:cstheme="minorHAnsi"/>
          <w:color w:val="000000" w:themeColor="text1"/>
          <w:sz w:val="24"/>
          <w:szCs w:val="24"/>
        </w:rPr>
      </w:pPr>
    </w:p>
    <w:p w14:paraId="2598FC8D" w14:textId="77777777" w:rsidR="002055BB" w:rsidRPr="002055BB" w:rsidRDefault="002055BB" w:rsidP="002055BB">
      <w:pPr>
        <w:spacing w:after="0"/>
        <w:rPr>
          <w:rFonts w:cstheme="minorHAnsi"/>
          <w:color w:val="000000" w:themeColor="text1"/>
          <w:sz w:val="24"/>
          <w:szCs w:val="24"/>
        </w:rPr>
      </w:pPr>
    </w:p>
    <w:p w14:paraId="39229A1F" w14:textId="77777777" w:rsidR="002055BB" w:rsidRPr="002055BB" w:rsidRDefault="002055BB" w:rsidP="002055BB">
      <w:pPr>
        <w:spacing w:after="0"/>
        <w:rPr>
          <w:rFonts w:cstheme="minorHAnsi"/>
          <w:color w:val="000000" w:themeColor="text1"/>
          <w:sz w:val="24"/>
          <w:szCs w:val="24"/>
        </w:rPr>
      </w:pPr>
    </w:p>
    <w:p w14:paraId="7F7F724C" w14:textId="77777777" w:rsidR="002055BB" w:rsidRPr="007E7479" w:rsidRDefault="002055BB" w:rsidP="002055BB">
      <w:pPr>
        <w:spacing w:after="0"/>
        <w:rPr>
          <w:rFonts w:cstheme="minorHAnsi"/>
          <w:b/>
          <w:bCs/>
          <w:color w:val="000000" w:themeColor="text1"/>
          <w:sz w:val="24"/>
          <w:szCs w:val="24"/>
        </w:rPr>
      </w:pPr>
      <w:r w:rsidRPr="007E7479">
        <w:rPr>
          <w:rFonts w:cstheme="minorHAnsi"/>
          <w:b/>
          <w:bCs/>
          <w:color w:val="4F81BD" w:themeColor="accent1"/>
          <w:sz w:val="24"/>
          <w:szCs w:val="24"/>
        </w:rPr>
        <w:t>Former council offices back on the market</w:t>
      </w:r>
    </w:p>
    <w:p w14:paraId="5750C20C"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The former council offices on Melton Hill in Woodbridge have been empty for five years and following the end of contract with the site’s original developer, we are once again marketing the 3.23-acre site for sale to provide much-needed housing in this popular area.</w:t>
      </w:r>
    </w:p>
    <w:p w14:paraId="50312AB0" w14:textId="77777777" w:rsidR="002055BB" w:rsidRPr="002055BB" w:rsidRDefault="002055BB" w:rsidP="002055BB">
      <w:pPr>
        <w:spacing w:after="0"/>
        <w:rPr>
          <w:rFonts w:cstheme="minorHAnsi"/>
          <w:color w:val="000000" w:themeColor="text1"/>
          <w:sz w:val="24"/>
          <w:szCs w:val="24"/>
        </w:rPr>
      </w:pPr>
    </w:p>
    <w:p w14:paraId="64BB649C" w14:textId="3361B8B1"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To ensure that local people’s views are being heard and taken into consideration, we would like to see any potential developer coming forward to forging a close working relationship with the local community and Woodbridge Town Council.</w:t>
      </w:r>
    </w:p>
    <w:p w14:paraId="040F90FD"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Furthermore, we are committed to addressing the need for more affordable homes in the area and, as with any planning application of this size, the Planning Authority would expect any development to include provision for at least 33% affordable housing.</w:t>
      </w:r>
    </w:p>
    <w:p w14:paraId="18A0B2DA" w14:textId="77777777" w:rsidR="002055BB" w:rsidRPr="002055BB" w:rsidRDefault="002055BB" w:rsidP="002055BB">
      <w:pPr>
        <w:spacing w:after="0"/>
        <w:rPr>
          <w:rFonts w:cstheme="minorHAnsi"/>
          <w:color w:val="000000" w:themeColor="text1"/>
          <w:sz w:val="24"/>
          <w:szCs w:val="24"/>
        </w:rPr>
      </w:pPr>
    </w:p>
    <w:p w14:paraId="67FA1FD2" w14:textId="77777777" w:rsidR="002055BB" w:rsidRPr="007E7479" w:rsidRDefault="002055BB" w:rsidP="002055BB">
      <w:pPr>
        <w:spacing w:after="0"/>
        <w:rPr>
          <w:rFonts w:cstheme="minorHAnsi"/>
          <w:b/>
          <w:bCs/>
          <w:color w:val="4F81BD" w:themeColor="accent1"/>
          <w:sz w:val="24"/>
          <w:szCs w:val="24"/>
        </w:rPr>
      </w:pPr>
      <w:proofErr w:type="spellStart"/>
      <w:r w:rsidRPr="007E7479">
        <w:rPr>
          <w:rFonts w:cstheme="minorHAnsi"/>
          <w:b/>
          <w:bCs/>
          <w:color w:val="4F81BD" w:themeColor="accent1"/>
          <w:sz w:val="24"/>
          <w:szCs w:val="24"/>
        </w:rPr>
        <w:t>FelixFest</w:t>
      </w:r>
      <w:proofErr w:type="spellEnd"/>
      <w:r w:rsidRPr="007E7479">
        <w:rPr>
          <w:rFonts w:cstheme="minorHAnsi"/>
          <w:b/>
          <w:bCs/>
          <w:color w:val="4F81BD" w:themeColor="accent1"/>
          <w:sz w:val="24"/>
          <w:szCs w:val="24"/>
        </w:rPr>
        <w:t xml:space="preserve"> – The ultimate weekend of family fun</w:t>
      </w:r>
    </w:p>
    <w:p w14:paraId="01A3B833"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To celebrate the Women’s Tour, one of the UK’s biggest sporting events, finishing in Felixstowe this October, we’re hosting </w:t>
      </w:r>
      <w:proofErr w:type="spellStart"/>
      <w:r w:rsidRPr="002055BB">
        <w:rPr>
          <w:rFonts w:cstheme="minorHAnsi"/>
          <w:color w:val="000000" w:themeColor="text1"/>
          <w:sz w:val="24"/>
          <w:szCs w:val="24"/>
        </w:rPr>
        <w:t>FelixFest</w:t>
      </w:r>
      <w:proofErr w:type="spellEnd"/>
      <w:r w:rsidRPr="002055BB">
        <w:rPr>
          <w:rFonts w:cstheme="minorHAnsi"/>
          <w:color w:val="000000" w:themeColor="text1"/>
          <w:sz w:val="24"/>
          <w:szCs w:val="24"/>
        </w:rPr>
        <w:t xml:space="preserve"> in partnership with Felixstowe Town Council – an ultimate weekend of fun for local people and visitors alike.</w:t>
      </w:r>
    </w:p>
    <w:p w14:paraId="65B6959D" w14:textId="3C3D8DA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The celebrations will be taking place on the weekend of 8 - 10 October, kicking off on the Friday night with an outdoor cinema. The movie is yet to be decided, and all suggestions are welcome by email on leisure@eastsuffolk.gov.uk </w:t>
      </w:r>
    </w:p>
    <w:p w14:paraId="289697A4" w14:textId="77777777" w:rsidR="002055BB" w:rsidRPr="002055BB" w:rsidRDefault="002055BB" w:rsidP="002055BB">
      <w:pPr>
        <w:spacing w:after="0"/>
        <w:rPr>
          <w:rFonts w:cstheme="minorHAnsi"/>
          <w:color w:val="000000" w:themeColor="text1"/>
          <w:sz w:val="24"/>
          <w:szCs w:val="24"/>
        </w:rPr>
      </w:pPr>
    </w:p>
    <w:p w14:paraId="39000064" w14:textId="207024E6"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The Saturday will see some of the world’s best cyclists racing to be crowned the 2021 Women’s Tour champion in the Final Stage on Sea Road.</w:t>
      </w:r>
    </w:p>
    <w:p w14:paraId="501BD51E"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 xml:space="preserve">Activities will be taking place on Saturday 9 October at the finishing line, prior to the Women’s Tour final stage, including a 10km bike ride, children’s races and lots of demonstration activities. </w:t>
      </w:r>
    </w:p>
    <w:p w14:paraId="56CBC31A" w14:textId="77777777" w:rsidR="002055BB" w:rsidRPr="002055BB" w:rsidRDefault="002055BB" w:rsidP="002055BB">
      <w:pPr>
        <w:spacing w:after="0"/>
        <w:rPr>
          <w:rFonts w:cstheme="minorHAnsi"/>
          <w:color w:val="000000" w:themeColor="text1"/>
          <w:sz w:val="24"/>
          <w:szCs w:val="24"/>
        </w:rPr>
      </w:pPr>
    </w:p>
    <w:p w14:paraId="6208A92A" w14:textId="77777777" w:rsidR="002055BB" w:rsidRPr="002055BB" w:rsidRDefault="002055BB" w:rsidP="002055BB">
      <w:pPr>
        <w:spacing w:after="0"/>
        <w:rPr>
          <w:rFonts w:cstheme="minorHAnsi"/>
          <w:color w:val="000000" w:themeColor="text1"/>
          <w:sz w:val="24"/>
          <w:szCs w:val="24"/>
        </w:rPr>
      </w:pPr>
      <w:r w:rsidRPr="002055BB">
        <w:rPr>
          <w:rFonts w:cstheme="minorHAnsi"/>
          <w:color w:val="000000" w:themeColor="text1"/>
          <w:sz w:val="24"/>
          <w:szCs w:val="24"/>
        </w:rPr>
        <w:t>There will also be a Tour Village with stalls providing information, activities and representations from some of the sponsors of the Tour, a Pump Track for people to have a go on and entertainment and information talks on the podium over the weekend.</w:t>
      </w:r>
    </w:p>
    <w:p w14:paraId="014E9F9B" w14:textId="77777777" w:rsidR="002055BB" w:rsidRPr="002055BB" w:rsidRDefault="002055BB" w:rsidP="002055BB">
      <w:pPr>
        <w:spacing w:after="0"/>
        <w:rPr>
          <w:rFonts w:cstheme="minorHAnsi"/>
          <w:color w:val="000000" w:themeColor="text1"/>
          <w:sz w:val="24"/>
          <w:szCs w:val="24"/>
        </w:rPr>
      </w:pPr>
    </w:p>
    <w:p w14:paraId="17A672CB" w14:textId="77777777" w:rsidR="003E6C59" w:rsidRPr="003E6C59" w:rsidRDefault="003E6C59" w:rsidP="003E6C59">
      <w:pPr>
        <w:spacing w:after="0"/>
        <w:rPr>
          <w:rFonts w:cstheme="minorHAnsi"/>
          <w:b/>
          <w:bCs/>
          <w:color w:val="4F81BD" w:themeColor="accent1"/>
          <w:sz w:val="24"/>
          <w:szCs w:val="24"/>
        </w:rPr>
      </w:pPr>
      <w:r w:rsidRPr="003E6C59">
        <w:rPr>
          <w:rFonts w:cstheme="minorHAnsi"/>
          <w:b/>
          <w:bCs/>
          <w:color w:val="4F81BD" w:themeColor="accent1"/>
          <w:sz w:val="24"/>
          <w:szCs w:val="24"/>
        </w:rPr>
        <w:t>Changes to garden waste in the south of the district</w:t>
      </w:r>
    </w:p>
    <w:p w14:paraId="678E931C" w14:textId="2E7286EC"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 xml:space="preserve">Rules on what can go into garden waste bins in the south of East Suffolk </w:t>
      </w:r>
      <w:r w:rsidR="004634FE">
        <w:rPr>
          <w:rFonts w:cstheme="minorHAnsi"/>
          <w:color w:val="000000" w:themeColor="text1"/>
          <w:sz w:val="24"/>
          <w:szCs w:val="24"/>
        </w:rPr>
        <w:t xml:space="preserve">have </w:t>
      </w:r>
      <w:proofErr w:type="gramStart"/>
      <w:r w:rsidR="004634FE">
        <w:rPr>
          <w:rFonts w:cstheme="minorHAnsi"/>
          <w:color w:val="000000" w:themeColor="text1"/>
          <w:sz w:val="24"/>
          <w:szCs w:val="24"/>
        </w:rPr>
        <w:t xml:space="preserve">changed </w:t>
      </w:r>
      <w:r w:rsidRPr="003E6C59">
        <w:rPr>
          <w:rFonts w:cstheme="minorHAnsi"/>
          <w:color w:val="000000" w:themeColor="text1"/>
          <w:sz w:val="24"/>
          <w:szCs w:val="24"/>
        </w:rPr>
        <w:t xml:space="preserve"> (</w:t>
      </w:r>
      <w:proofErr w:type="gramEnd"/>
      <w:r w:rsidRPr="003E6C59">
        <w:rPr>
          <w:rFonts w:cstheme="minorHAnsi"/>
          <w:color w:val="000000" w:themeColor="text1"/>
          <w:sz w:val="24"/>
          <w:szCs w:val="24"/>
        </w:rPr>
        <w:t>1 September), aligning it with the rest of the district which has had the same arrangements in place for a number of years.</w:t>
      </w:r>
    </w:p>
    <w:p w14:paraId="63AE904E" w14:textId="77777777" w:rsidR="003E6C59" w:rsidRPr="003E6C59" w:rsidRDefault="003E6C59" w:rsidP="003E6C59">
      <w:pPr>
        <w:spacing w:after="0"/>
        <w:rPr>
          <w:rFonts w:cstheme="minorHAnsi"/>
          <w:color w:val="000000" w:themeColor="text1"/>
          <w:sz w:val="24"/>
          <w:szCs w:val="24"/>
        </w:rPr>
      </w:pPr>
    </w:p>
    <w:p w14:paraId="3AE2F932"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lastRenderedPageBreak/>
        <w:t>We wrote to every affected household in July explaining what was changing and why, and what can now go into the garden waste bins.</w:t>
      </w:r>
    </w:p>
    <w:p w14:paraId="307ECC7B" w14:textId="77777777" w:rsidR="003E6C59" w:rsidRPr="003E6C59" w:rsidRDefault="003E6C59" w:rsidP="003E6C59">
      <w:pPr>
        <w:spacing w:after="0"/>
        <w:rPr>
          <w:rFonts w:cstheme="minorHAnsi"/>
          <w:color w:val="000000" w:themeColor="text1"/>
          <w:sz w:val="24"/>
          <w:szCs w:val="24"/>
        </w:rPr>
      </w:pPr>
    </w:p>
    <w:p w14:paraId="2026270C" w14:textId="7009B469" w:rsidR="004634FE" w:rsidRDefault="003E6C59" w:rsidP="003E6C59">
      <w:pPr>
        <w:spacing w:after="0"/>
        <w:rPr>
          <w:rFonts w:cstheme="minorHAnsi"/>
          <w:color w:val="000000" w:themeColor="text1"/>
          <w:sz w:val="24"/>
          <w:szCs w:val="24"/>
        </w:rPr>
      </w:pPr>
      <w:r w:rsidRPr="003E6C59">
        <w:rPr>
          <w:rFonts w:cstheme="minorHAnsi"/>
          <w:color w:val="000000" w:themeColor="text1"/>
          <w:sz w:val="24"/>
          <w:szCs w:val="24"/>
        </w:rPr>
        <w:t xml:space="preserve">More information on these changes can be found on the FAQs on our Garden Waste page: </w:t>
      </w:r>
      <w:hyperlink r:id="rId9" w:history="1">
        <w:r w:rsidR="004634FE" w:rsidRPr="00E861AF">
          <w:rPr>
            <w:rStyle w:val="Hyperlink"/>
            <w:rFonts w:cstheme="minorHAnsi"/>
            <w:sz w:val="24"/>
            <w:szCs w:val="24"/>
          </w:rPr>
          <w:t>www.eastsuffolk.gov.uk/waste/waste-collection-and-disposal/garden-waste/</w:t>
        </w:r>
      </w:hyperlink>
    </w:p>
    <w:p w14:paraId="7B8F5A6C" w14:textId="77777777" w:rsidR="003E6C59" w:rsidRPr="003E6C59" w:rsidRDefault="003E6C59" w:rsidP="003E6C59">
      <w:pPr>
        <w:spacing w:after="0"/>
        <w:rPr>
          <w:rFonts w:cstheme="minorHAnsi"/>
          <w:color w:val="000000" w:themeColor="text1"/>
          <w:sz w:val="24"/>
          <w:szCs w:val="24"/>
        </w:rPr>
      </w:pPr>
    </w:p>
    <w:p w14:paraId="458CD333" w14:textId="77777777" w:rsidR="003E6C59" w:rsidRPr="003E6C59" w:rsidRDefault="003E6C59" w:rsidP="003E6C59">
      <w:pPr>
        <w:spacing w:after="0"/>
        <w:rPr>
          <w:rFonts w:cstheme="minorHAnsi"/>
          <w:b/>
          <w:bCs/>
          <w:color w:val="000000" w:themeColor="text1"/>
          <w:sz w:val="24"/>
          <w:szCs w:val="24"/>
        </w:rPr>
      </w:pPr>
      <w:r w:rsidRPr="003E6C59">
        <w:rPr>
          <w:rFonts w:cstheme="minorHAnsi"/>
          <w:b/>
          <w:bCs/>
          <w:color w:val="4F81BD" w:themeColor="accent1"/>
          <w:sz w:val="24"/>
          <w:szCs w:val="24"/>
        </w:rPr>
        <w:t>Residents urged to check waste carrier details</w:t>
      </w:r>
    </w:p>
    <w:p w14:paraId="468F3002"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 xml:space="preserve">Householders in East Suffolk are being reminded of their legal responsibility when disposing of their household waste, after a Suffolk resident was fined over £1,200 at a hearing at Ipswich Magistrates’ Court on Wednesday 18 August. </w:t>
      </w:r>
    </w:p>
    <w:p w14:paraId="7E318674" w14:textId="77777777" w:rsidR="003E6C59" w:rsidRPr="003E6C59" w:rsidRDefault="003E6C59" w:rsidP="003E6C59">
      <w:pPr>
        <w:spacing w:after="0"/>
        <w:rPr>
          <w:rFonts w:cstheme="minorHAnsi"/>
          <w:color w:val="000000" w:themeColor="text1"/>
          <w:sz w:val="24"/>
          <w:szCs w:val="24"/>
        </w:rPr>
      </w:pPr>
    </w:p>
    <w:p w14:paraId="4D000627"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 xml:space="preserve">On 17 March 2020, our Customer Services Team received a report of three black bags of waste which had been left on the verge in Monument Farm Lane, Foxhall. During a site visit the next day, officers from East Suffolk Norse found that the bags contained household waste, including paperwork with a name and address. </w:t>
      </w:r>
    </w:p>
    <w:p w14:paraId="14F8E34F" w14:textId="77777777" w:rsidR="003E6C59" w:rsidRPr="003E6C59" w:rsidRDefault="003E6C59" w:rsidP="003E6C59">
      <w:pPr>
        <w:spacing w:after="0"/>
        <w:rPr>
          <w:rFonts w:cstheme="minorHAnsi"/>
          <w:color w:val="000000" w:themeColor="text1"/>
          <w:sz w:val="24"/>
          <w:szCs w:val="24"/>
        </w:rPr>
      </w:pPr>
    </w:p>
    <w:p w14:paraId="2B34F8B6"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When contacted, the individual claimed that the waste was removed from her home address by a third party, along with some scrap items. She was given six weeks to provide details of this person however she did not respond and on 15 May 2020, was issued with a £200 Fixed Penalty Notice, reduced to £120 if paid within 10 days. She failed to pay this notice, despite reminders being sent.</w:t>
      </w:r>
    </w:p>
    <w:p w14:paraId="2A361BA3" w14:textId="77777777" w:rsidR="003E6C59" w:rsidRPr="003E6C59" w:rsidRDefault="003E6C59" w:rsidP="003E6C59">
      <w:pPr>
        <w:spacing w:after="0"/>
        <w:rPr>
          <w:rFonts w:cstheme="minorHAnsi"/>
          <w:color w:val="000000" w:themeColor="text1"/>
          <w:sz w:val="24"/>
          <w:szCs w:val="24"/>
        </w:rPr>
      </w:pPr>
    </w:p>
    <w:p w14:paraId="78CEF48F" w14:textId="77777777" w:rsidR="003E6C59" w:rsidRPr="003E6C59" w:rsidRDefault="003E6C59" w:rsidP="003E6C59">
      <w:pPr>
        <w:spacing w:after="0"/>
        <w:rPr>
          <w:rFonts w:cstheme="minorHAnsi"/>
          <w:color w:val="000000" w:themeColor="text1"/>
          <w:sz w:val="24"/>
          <w:szCs w:val="24"/>
        </w:rPr>
      </w:pPr>
      <w:r w:rsidRPr="003E6C59">
        <w:rPr>
          <w:rFonts w:cstheme="minorHAnsi"/>
          <w:color w:val="000000" w:themeColor="text1"/>
          <w:sz w:val="24"/>
          <w:szCs w:val="24"/>
        </w:rPr>
        <w:t>The perpetrator did not attend their court hearing, having written to the court asking for the case to be heard in their absence. The court found them guilty of breaching Section 34(2A) and (6) of the Environmental Protection Act 1990 and fined them £200 for the offence, plus £1,000 for costs and £34 for the victim surcharge, totalling £1,234.</w:t>
      </w:r>
    </w:p>
    <w:p w14:paraId="7A9097CB" w14:textId="181C2E73" w:rsidR="00276521" w:rsidRDefault="00276521" w:rsidP="002055BB">
      <w:pPr>
        <w:spacing w:after="0"/>
        <w:rPr>
          <w:rFonts w:cstheme="minorHAnsi"/>
          <w:color w:val="000000" w:themeColor="text1"/>
          <w:sz w:val="24"/>
          <w:szCs w:val="24"/>
        </w:rPr>
      </w:pPr>
    </w:p>
    <w:p w14:paraId="0C2EB43E" w14:textId="0A6BA9AA" w:rsidR="00276521" w:rsidRPr="00276521" w:rsidRDefault="00276521" w:rsidP="002055BB">
      <w:pPr>
        <w:spacing w:after="0"/>
        <w:rPr>
          <w:rFonts w:cstheme="minorHAnsi"/>
          <w:b/>
          <w:bCs/>
          <w:color w:val="4F81BD" w:themeColor="accent1"/>
          <w:sz w:val="24"/>
          <w:szCs w:val="24"/>
        </w:rPr>
      </w:pPr>
      <w:proofErr w:type="spellStart"/>
      <w:r w:rsidRPr="00276521">
        <w:rPr>
          <w:rFonts w:cstheme="minorHAnsi"/>
          <w:b/>
          <w:bCs/>
          <w:color w:val="4F81BD" w:themeColor="accent1"/>
          <w:sz w:val="24"/>
          <w:szCs w:val="24"/>
        </w:rPr>
        <w:t>Misc</w:t>
      </w:r>
      <w:proofErr w:type="spellEnd"/>
      <w:r w:rsidRPr="00276521">
        <w:rPr>
          <w:rFonts w:cstheme="minorHAnsi"/>
          <w:b/>
          <w:bCs/>
          <w:color w:val="4F81BD" w:themeColor="accent1"/>
          <w:sz w:val="24"/>
          <w:szCs w:val="24"/>
        </w:rPr>
        <w:t xml:space="preserve"> Ward issues </w:t>
      </w:r>
    </w:p>
    <w:p w14:paraId="03D72CEE" w14:textId="15F4B7EA" w:rsidR="00276521" w:rsidRDefault="00276521" w:rsidP="002055BB">
      <w:pPr>
        <w:spacing w:after="0"/>
        <w:rPr>
          <w:rFonts w:cstheme="minorHAnsi"/>
          <w:color w:val="000000" w:themeColor="text1"/>
          <w:sz w:val="24"/>
          <w:szCs w:val="24"/>
        </w:rPr>
      </w:pPr>
      <w:r>
        <w:rPr>
          <w:rFonts w:cstheme="minorHAnsi"/>
          <w:color w:val="000000" w:themeColor="text1"/>
          <w:sz w:val="24"/>
          <w:szCs w:val="24"/>
        </w:rPr>
        <w:t xml:space="preserve">I have met with Stutt estate management to discuss the charging for </w:t>
      </w:r>
      <w:proofErr w:type="spellStart"/>
      <w:r>
        <w:rPr>
          <w:rFonts w:cstheme="minorHAnsi"/>
          <w:color w:val="000000" w:themeColor="text1"/>
          <w:sz w:val="24"/>
          <w:szCs w:val="24"/>
        </w:rPr>
        <w:t>carparking</w:t>
      </w:r>
      <w:proofErr w:type="spellEnd"/>
      <w:r>
        <w:rPr>
          <w:rFonts w:cstheme="minorHAnsi"/>
          <w:color w:val="000000" w:themeColor="text1"/>
          <w:sz w:val="24"/>
          <w:szCs w:val="24"/>
        </w:rPr>
        <w:t xml:space="preserve"> at </w:t>
      </w:r>
      <w:proofErr w:type="spellStart"/>
      <w:proofErr w:type="gramStart"/>
      <w:r>
        <w:rPr>
          <w:rFonts w:cstheme="minorHAnsi"/>
          <w:color w:val="000000" w:themeColor="text1"/>
          <w:sz w:val="24"/>
          <w:szCs w:val="24"/>
        </w:rPr>
        <w:t>Ramsholt</w:t>
      </w:r>
      <w:proofErr w:type="spellEnd"/>
      <w:r>
        <w:rPr>
          <w:rFonts w:cstheme="minorHAnsi"/>
          <w:color w:val="000000" w:themeColor="text1"/>
          <w:sz w:val="24"/>
          <w:szCs w:val="24"/>
        </w:rPr>
        <w:t xml:space="preserve">  -</w:t>
      </w:r>
      <w:proofErr w:type="gramEnd"/>
      <w:r>
        <w:rPr>
          <w:rFonts w:cstheme="minorHAnsi"/>
          <w:color w:val="000000" w:themeColor="text1"/>
          <w:sz w:val="24"/>
          <w:szCs w:val="24"/>
        </w:rPr>
        <w:t xml:space="preserve"> unfortunately there was no appetite to return to free parking .  Signs have been logged as unsuitable and planning enforcement are looking into </w:t>
      </w:r>
      <w:proofErr w:type="gramStart"/>
      <w:r>
        <w:rPr>
          <w:rFonts w:cstheme="minorHAnsi"/>
          <w:color w:val="000000" w:themeColor="text1"/>
          <w:sz w:val="24"/>
          <w:szCs w:val="24"/>
        </w:rPr>
        <w:t>this .</w:t>
      </w:r>
      <w:proofErr w:type="gramEnd"/>
      <w:r>
        <w:rPr>
          <w:rFonts w:cstheme="minorHAnsi"/>
          <w:color w:val="000000" w:themeColor="text1"/>
          <w:sz w:val="24"/>
          <w:szCs w:val="24"/>
        </w:rPr>
        <w:t xml:space="preserve"> </w:t>
      </w:r>
    </w:p>
    <w:p w14:paraId="68404A59" w14:textId="057116F8" w:rsidR="009B0F7F" w:rsidRDefault="009B0F7F" w:rsidP="002055BB">
      <w:pPr>
        <w:spacing w:after="0"/>
        <w:rPr>
          <w:rFonts w:cstheme="minorHAnsi"/>
          <w:color w:val="000000" w:themeColor="text1"/>
          <w:sz w:val="24"/>
          <w:szCs w:val="24"/>
        </w:rPr>
      </w:pPr>
    </w:p>
    <w:p w14:paraId="5E8AEB61" w14:textId="21A54A43" w:rsidR="009B0F7F" w:rsidRDefault="009B0F7F" w:rsidP="002055BB">
      <w:pPr>
        <w:spacing w:after="0"/>
        <w:rPr>
          <w:rFonts w:cstheme="minorHAnsi"/>
          <w:color w:val="000000" w:themeColor="text1"/>
          <w:sz w:val="24"/>
          <w:szCs w:val="24"/>
        </w:rPr>
      </w:pPr>
      <w:r>
        <w:rPr>
          <w:rFonts w:cstheme="minorHAnsi"/>
          <w:color w:val="000000" w:themeColor="text1"/>
          <w:sz w:val="24"/>
          <w:szCs w:val="24"/>
        </w:rPr>
        <w:t xml:space="preserve">There has been concern over the disruption to wildlife and large inappropriate vehicles across the Peninsula due to the Amazon film </w:t>
      </w:r>
      <w:proofErr w:type="gramStart"/>
      <w:r>
        <w:rPr>
          <w:rFonts w:cstheme="minorHAnsi"/>
          <w:color w:val="000000" w:themeColor="text1"/>
          <w:sz w:val="24"/>
          <w:szCs w:val="24"/>
        </w:rPr>
        <w:t xml:space="preserve">project </w:t>
      </w:r>
      <w:r w:rsidR="004634FE">
        <w:rPr>
          <w:rFonts w:cstheme="minorHAnsi"/>
          <w:color w:val="000000" w:themeColor="text1"/>
          <w:sz w:val="24"/>
          <w:szCs w:val="24"/>
        </w:rPr>
        <w:t>.</w:t>
      </w:r>
      <w:proofErr w:type="gramEnd"/>
    </w:p>
    <w:p w14:paraId="36C17B45" w14:textId="43A962C6" w:rsidR="009B0F7F" w:rsidRDefault="009B0F7F" w:rsidP="002055BB">
      <w:pPr>
        <w:spacing w:after="0"/>
        <w:rPr>
          <w:rFonts w:cstheme="minorHAnsi"/>
          <w:color w:val="000000" w:themeColor="text1"/>
          <w:sz w:val="24"/>
          <w:szCs w:val="24"/>
        </w:rPr>
      </w:pPr>
      <w:r>
        <w:rPr>
          <w:rFonts w:cstheme="minorHAnsi"/>
          <w:color w:val="000000" w:themeColor="text1"/>
          <w:sz w:val="24"/>
          <w:szCs w:val="24"/>
        </w:rPr>
        <w:t xml:space="preserve">Although I have had little interest in communication from the production company I am watching it closely and I will enforce any concerns if in breach. </w:t>
      </w:r>
    </w:p>
    <w:p w14:paraId="543F0DA3" w14:textId="11FAF98A" w:rsidR="003E6C59" w:rsidRDefault="003E6C59" w:rsidP="002055BB">
      <w:pPr>
        <w:spacing w:after="0"/>
        <w:rPr>
          <w:rFonts w:cstheme="minorHAnsi"/>
          <w:color w:val="000000" w:themeColor="text1"/>
          <w:sz w:val="24"/>
          <w:szCs w:val="24"/>
        </w:rPr>
      </w:pPr>
    </w:p>
    <w:p w14:paraId="6C7C7173" w14:textId="386F2261" w:rsidR="003E6C59" w:rsidRDefault="003E6C59" w:rsidP="002055BB">
      <w:pPr>
        <w:spacing w:after="0"/>
        <w:rPr>
          <w:rFonts w:cstheme="minorHAnsi"/>
          <w:color w:val="000000" w:themeColor="text1"/>
          <w:sz w:val="24"/>
          <w:szCs w:val="24"/>
        </w:rPr>
      </w:pPr>
      <w:r>
        <w:rPr>
          <w:rFonts w:cstheme="minorHAnsi"/>
          <w:color w:val="000000" w:themeColor="text1"/>
          <w:sz w:val="24"/>
          <w:szCs w:val="24"/>
        </w:rPr>
        <w:t xml:space="preserve">I was interviewed on Jon Wrights Radio Suffolk prog earlier this </w:t>
      </w:r>
      <w:proofErr w:type="gramStart"/>
      <w:r>
        <w:rPr>
          <w:rFonts w:cstheme="minorHAnsi"/>
          <w:color w:val="000000" w:themeColor="text1"/>
          <w:sz w:val="24"/>
          <w:szCs w:val="24"/>
        </w:rPr>
        <w:t>month ,</w:t>
      </w:r>
      <w:proofErr w:type="gramEnd"/>
      <w:r>
        <w:rPr>
          <w:rFonts w:cstheme="minorHAnsi"/>
          <w:color w:val="000000" w:themeColor="text1"/>
          <w:sz w:val="24"/>
          <w:szCs w:val="24"/>
        </w:rPr>
        <w:t xml:space="preserve"> it was nice to articulate my focus and concerns and if you fancy a listen :  </w:t>
      </w:r>
      <w:hyperlink r:id="rId10" w:history="1">
        <w:r w:rsidRPr="00E861AF">
          <w:rPr>
            <w:rStyle w:val="Hyperlink"/>
            <w:rFonts w:cstheme="minorHAnsi"/>
            <w:sz w:val="24"/>
            <w:szCs w:val="24"/>
          </w:rPr>
          <w:t>https://www.bbc.co.uk/sounds/play/p09tdvt9</w:t>
        </w:r>
      </w:hyperlink>
    </w:p>
    <w:p w14:paraId="54DEC2E8" w14:textId="77777777" w:rsidR="003E6C59" w:rsidRDefault="003E6C59" w:rsidP="002055BB">
      <w:pPr>
        <w:spacing w:after="0"/>
        <w:rPr>
          <w:rFonts w:cstheme="minorHAnsi"/>
          <w:color w:val="000000" w:themeColor="text1"/>
          <w:sz w:val="24"/>
          <w:szCs w:val="24"/>
        </w:rPr>
      </w:pPr>
    </w:p>
    <w:p w14:paraId="2925582B" w14:textId="18B42C16" w:rsidR="00CD14A9" w:rsidRDefault="00CD14A9" w:rsidP="002055BB">
      <w:pPr>
        <w:spacing w:after="0"/>
        <w:rPr>
          <w:rFonts w:cstheme="minorHAnsi"/>
          <w:color w:val="000000" w:themeColor="text1"/>
          <w:sz w:val="24"/>
          <w:szCs w:val="24"/>
        </w:rPr>
      </w:pPr>
    </w:p>
    <w:p w14:paraId="591A495F" w14:textId="355BA9BC" w:rsidR="00CD14A9" w:rsidRDefault="00CD14A9" w:rsidP="002055BB">
      <w:pPr>
        <w:spacing w:after="0"/>
        <w:rPr>
          <w:rFonts w:cstheme="minorHAnsi"/>
          <w:color w:val="000000" w:themeColor="text1"/>
          <w:sz w:val="24"/>
          <w:szCs w:val="24"/>
        </w:rPr>
      </w:pPr>
      <w:r>
        <w:rPr>
          <w:rFonts w:cstheme="minorHAnsi"/>
          <w:color w:val="000000" w:themeColor="text1"/>
          <w:sz w:val="24"/>
          <w:szCs w:val="24"/>
        </w:rPr>
        <w:t xml:space="preserve">And I attended the beautiful Sutton flower </w:t>
      </w:r>
      <w:proofErr w:type="gramStart"/>
      <w:r>
        <w:rPr>
          <w:rFonts w:cstheme="minorHAnsi"/>
          <w:color w:val="000000" w:themeColor="text1"/>
          <w:sz w:val="24"/>
          <w:szCs w:val="24"/>
        </w:rPr>
        <w:t>festival .</w:t>
      </w:r>
      <w:proofErr w:type="gramEnd"/>
      <w:r>
        <w:rPr>
          <w:rFonts w:cstheme="minorHAnsi"/>
          <w:color w:val="000000" w:themeColor="text1"/>
          <w:sz w:val="24"/>
          <w:szCs w:val="24"/>
        </w:rPr>
        <w:t xml:space="preserve"> </w:t>
      </w:r>
    </w:p>
    <w:p w14:paraId="67B282CD" w14:textId="4650D4DA" w:rsidR="00276521" w:rsidRDefault="00276521" w:rsidP="002055BB">
      <w:pPr>
        <w:spacing w:after="0"/>
        <w:rPr>
          <w:rFonts w:cstheme="minorHAnsi"/>
          <w:color w:val="000000" w:themeColor="text1"/>
          <w:sz w:val="24"/>
          <w:szCs w:val="24"/>
        </w:rPr>
      </w:pPr>
    </w:p>
    <w:p w14:paraId="26029BFE" w14:textId="1988AC44" w:rsidR="00276521" w:rsidRPr="002055BB" w:rsidRDefault="00CD14A9" w:rsidP="002055BB">
      <w:pPr>
        <w:spacing w:after="0"/>
        <w:rPr>
          <w:rFonts w:cstheme="minorHAnsi"/>
          <w:color w:val="000000" w:themeColor="text1"/>
          <w:sz w:val="24"/>
          <w:szCs w:val="24"/>
        </w:rPr>
      </w:pPr>
      <w:r>
        <w:rPr>
          <w:rFonts w:cstheme="minorHAnsi"/>
          <w:noProof/>
          <w:color w:val="000000" w:themeColor="text1"/>
          <w:sz w:val="24"/>
          <w:szCs w:val="24"/>
          <w:lang w:eastAsia="en-GB"/>
        </w:rPr>
        <w:drawing>
          <wp:inline distT="0" distB="0" distL="0" distR="0" wp14:anchorId="0ED54E6B" wp14:editId="2FF2BFB3">
            <wp:extent cx="305689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890" cy="2295525"/>
                    </a:xfrm>
                    <a:prstGeom prst="rect">
                      <a:avLst/>
                    </a:prstGeom>
                    <a:noFill/>
                  </pic:spPr>
                </pic:pic>
              </a:graphicData>
            </a:graphic>
          </wp:inline>
        </w:drawing>
      </w:r>
      <w:r w:rsidR="002A41D7">
        <w:rPr>
          <w:rFonts w:cstheme="minorHAnsi"/>
          <w:noProof/>
          <w:color w:val="000000" w:themeColor="text1"/>
          <w:sz w:val="24"/>
          <w:szCs w:val="24"/>
          <w:lang w:eastAsia="en-GB"/>
        </w:rPr>
        <w:drawing>
          <wp:inline distT="0" distB="0" distL="0" distR="0" wp14:anchorId="76B73E30" wp14:editId="7149066E">
            <wp:extent cx="3056890" cy="2295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890" cy="2295525"/>
                    </a:xfrm>
                    <a:prstGeom prst="rect">
                      <a:avLst/>
                    </a:prstGeom>
                    <a:noFill/>
                  </pic:spPr>
                </pic:pic>
              </a:graphicData>
            </a:graphic>
          </wp:inline>
        </w:drawing>
      </w:r>
    </w:p>
    <w:p w14:paraId="5E840C29" w14:textId="188B576F" w:rsidR="00DA520C" w:rsidRDefault="00DA520C" w:rsidP="00D22CD7">
      <w:pPr>
        <w:pStyle w:val="Heading1"/>
        <w:spacing w:before="0" w:beforeAutospacing="0" w:after="0" w:afterAutospacing="0"/>
        <w:rPr>
          <w:rFonts w:ascii="Arial" w:hAnsi="Arial" w:cs="Arial"/>
          <w:b w:val="0"/>
          <w:bCs w:val="0"/>
          <w:color w:val="000000"/>
          <w:sz w:val="24"/>
          <w:szCs w:val="24"/>
        </w:rPr>
      </w:pPr>
    </w:p>
    <w:p w14:paraId="34A5F167" w14:textId="5D2AB91C" w:rsidR="00CD14A9" w:rsidRDefault="00CD14A9" w:rsidP="00D22CD7">
      <w:pPr>
        <w:pStyle w:val="Heading1"/>
        <w:spacing w:before="0" w:beforeAutospacing="0" w:after="0" w:afterAutospacing="0"/>
        <w:rPr>
          <w:rFonts w:ascii="Arial" w:hAnsi="Arial" w:cs="Arial"/>
          <w:b w:val="0"/>
          <w:bCs w:val="0"/>
          <w:color w:val="000000"/>
          <w:sz w:val="24"/>
          <w:szCs w:val="24"/>
        </w:rPr>
      </w:pPr>
    </w:p>
    <w:p w14:paraId="4B0C45F5" w14:textId="77777777" w:rsidR="00CD14A9" w:rsidRDefault="00CD14A9"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50605"/>
    <w:multiLevelType w:val="hybridMultilevel"/>
    <w:tmpl w:val="D1BC9C20"/>
    <w:lvl w:ilvl="0" w:tplc="A6DE3F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15B96"/>
    <w:rsid w:val="000255CD"/>
    <w:rsid w:val="00047721"/>
    <w:rsid w:val="00065505"/>
    <w:rsid w:val="000913AA"/>
    <w:rsid w:val="000E1F87"/>
    <w:rsid w:val="000F13E2"/>
    <w:rsid w:val="00122654"/>
    <w:rsid w:val="00124E95"/>
    <w:rsid w:val="001330DD"/>
    <w:rsid w:val="00161C5B"/>
    <w:rsid w:val="00184EBB"/>
    <w:rsid w:val="001951AC"/>
    <w:rsid w:val="001A231C"/>
    <w:rsid w:val="00200F3F"/>
    <w:rsid w:val="002055BB"/>
    <w:rsid w:val="00235FB1"/>
    <w:rsid w:val="002368DC"/>
    <w:rsid w:val="002575AA"/>
    <w:rsid w:val="00265750"/>
    <w:rsid w:val="00271D1E"/>
    <w:rsid w:val="00276521"/>
    <w:rsid w:val="002A41D7"/>
    <w:rsid w:val="002A72FC"/>
    <w:rsid w:val="002D43B2"/>
    <w:rsid w:val="00306963"/>
    <w:rsid w:val="003400E3"/>
    <w:rsid w:val="003627ED"/>
    <w:rsid w:val="0039171A"/>
    <w:rsid w:val="003E6C59"/>
    <w:rsid w:val="00407D12"/>
    <w:rsid w:val="00415C8A"/>
    <w:rsid w:val="0042733C"/>
    <w:rsid w:val="004634FE"/>
    <w:rsid w:val="00472EE7"/>
    <w:rsid w:val="00476955"/>
    <w:rsid w:val="004A2E2F"/>
    <w:rsid w:val="004A486B"/>
    <w:rsid w:val="004D6D07"/>
    <w:rsid w:val="004F0BD5"/>
    <w:rsid w:val="004F14A0"/>
    <w:rsid w:val="00512C10"/>
    <w:rsid w:val="0054656E"/>
    <w:rsid w:val="00557CE3"/>
    <w:rsid w:val="00584BC2"/>
    <w:rsid w:val="005A2648"/>
    <w:rsid w:val="005A2DB9"/>
    <w:rsid w:val="005C007B"/>
    <w:rsid w:val="005C3A5D"/>
    <w:rsid w:val="005F1D1E"/>
    <w:rsid w:val="00694799"/>
    <w:rsid w:val="00694E5B"/>
    <w:rsid w:val="00697606"/>
    <w:rsid w:val="006F3D96"/>
    <w:rsid w:val="007061D4"/>
    <w:rsid w:val="0071294B"/>
    <w:rsid w:val="00732639"/>
    <w:rsid w:val="00741020"/>
    <w:rsid w:val="007427CB"/>
    <w:rsid w:val="007739E3"/>
    <w:rsid w:val="00795A8F"/>
    <w:rsid w:val="007A3661"/>
    <w:rsid w:val="007B30DE"/>
    <w:rsid w:val="007B6683"/>
    <w:rsid w:val="007B7D88"/>
    <w:rsid w:val="007C3CB2"/>
    <w:rsid w:val="007E7479"/>
    <w:rsid w:val="007F6FD9"/>
    <w:rsid w:val="007F792E"/>
    <w:rsid w:val="00814628"/>
    <w:rsid w:val="00861E71"/>
    <w:rsid w:val="00865288"/>
    <w:rsid w:val="0087081F"/>
    <w:rsid w:val="00883293"/>
    <w:rsid w:val="008A6F50"/>
    <w:rsid w:val="008B5EC5"/>
    <w:rsid w:val="008C0789"/>
    <w:rsid w:val="008D0A1A"/>
    <w:rsid w:val="008D2F47"/>
    <w:rsid w:val="008E4344"/>
    <w:rsid w:val="00906278"/>
    <w:rsid w:val="009843A7"/>
    <w:rsid w:val="00987BCC"/>
    <w:rsid w:val="009A6C35"/>
    <w:rsid w:val="009B0F7F"/>
    <w:rsid w:val="009D3C12"/>
    <w:rsid w:val="009E3D6F"/>
    <w:rsid w:val="009F3EA9"/>
    <w:rsid w:val="009F5089"/>
    <w:rsid w:val="00A332CC"/>
    <w:rsid w:val="00A341FC"/>
    <w:rsid w:val="00A94688"/>
    <w:rsid w:val="00AA38B4"/>
    <w:rsid w:val="00AC490D"/>
    <w:rsid w:val="00AE15E7"/>
    <w:rsid w:val="00AE520D"/>
    <w:rsid w:val="00AF412D"/>
    <w:rsid w:val="00B12DCA"/>
    <w:rsid w:val="00B17A61"/>
    <w:rsid w:val="00B35FBC"/>
    <w:rsid w:val="00B424BA"/>
    <w:rsid w:val="00B74198"/>
    <w:rsid w:val="00B74769"/>
    <w:rsid w:val="00B928E5"/>
    <w:rsid w:val="00BA56BD"/>
    <w:rsid w:val="00BD4C51"/>
    <w:rsid w:val="00BD765E"/>
    <w:rsid w:val="00BE0D6D"/>
    <w:rsid w:val="00BF39BF"/>
    <w:rsid w:val="00C01782"/>
    <w:rsid w:val="00C20D74"/>
    <w:rsid w:val="00C568A1"/>
    <w:rsid w:val="00C6551E"/>
    <w:rsid w:val="00C763CC"/>
    <w:rsid w:val="00C847A4"/>
    <w:rsid w:val="00CA46E5"/>
    <w:rsid w:val="00CA76F5"/>
    <w:rsid w:val="00CC24C3"/>
    <w:rsid w:val="00CD14A9"/>
    <w:rsid w:val="00D201F9"/>
    <w:rsid w:val="00D22CD7"/>
    <w:rsid w:val="00D32A92"/>
    <w:rsid w:val="00D67588"/>
    <w:rsid w:val="00D85AFA"/>
    <w:rsid w:val="00DA520C"/>
    <w:rsid w:val="00DC18CA"/>
    <w:rsid w:val="00DC735F"/>
    <w:rsid w:val="00DE35E9"/>
    <w:rsid w:val="00DF51F1"/>
    <w:rsid w:val="00E05FD1"/>
    <w:rsid w:val="00E0648A"/>
    <w:rsid w:val="00E064E3"/>
    <w:rsid w:val="00E10F88"/>
    <w:rsid w:val="00E120A6"/>
    <w:rsid w:val="00E20369"/>
    <w:rsid w:val="00E30F99"/>
    <w:rsid w:val="00E32F79"/>
    <w:rsid w:val="00E724F7"/>
    <w:rsid w:val="00E80AB9"/>
    <w:rsid w:val="00EE2E21"/>
    <w:rsid w:val="00F059C3"/>
    <w:rsid w:val="00F302BB"/>
    <w:rsid w:val="00F34E82"/>
    <w:rsid w:val="00F429F4"/>
    <w:rsid w:val="00F62E9C"/>
    <w:rsid w:val="00F9242E"/>
    <w:rsid w:val="00FA1B51"/>
    <w:rsid w:val="00FB595A"/>
    <w:rsid w:val="00FC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customStyle="1"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 w:type="character" w:styleId="Strong">
    <w:name w:val="Strong"/>
    <w:basedOn w:val="DefaultParagraphFont"/>
    <w:uiPriority w:val="22"/>
    <w:qFormat/>
    <w:rsid w:val="00512C10"/>
    <w:rPr>
      <w:b/>
      <w:bCs/>
    </w:rPr>
  </w:style>
  <w:style w:type="character" w:customStyle="1" w:styleId="casenumber">
    <w:name w:val="casenumber"/>
    <w:basedOn w:val="DefaultParagraphFont"/>
    <w:rsid w:val="00B17A61"/>
  </w:style>
  <w:style w:type="character" w:customStyle="1" w:styleId="description">
    <w:name w:val="description"/>
    <w:basedOn w:val="DefaultParagraphFont"/>
    <w:rsid w:val="00B17A61"/>
  </w:style>
  <w:style w:type="character" w:customStyle="1" w:styleId="address">
    <w:name w:val="address"/>
    <w:basedOn w:val="DefaultParagraphFont"/>
    <w:rsid w:val="00B1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211354121">
      <w:bodyDiv w:val="1"/>
      <w:marLeft w:val="0"/>
      <w:marRight w:val="0"/>
      <w:marTop w:val="0"/>
      <w:marBottom w:val="0"/>
      <w:divBdr>
        <w:top w:val="none" w:sz="0" w:space="0" w:color="auto"/>
        <w:left w:val="none" w:sz="0" w:space="0" w:color="auto"/>
        <w:bottom w:val="none" w:sz="0" w:space="0" w:color="auto"/>
        <w:right w:val="none" w:sz="0" w:space="0" w:color="auto"/>
      </w:divBdr>
    </w:div>
    <w:div w:id="313333743">
      <w:bodyDiv w:val="1"/>
      <w:marLeft w:val="0"/>
      <w:marRight w:val="0"/>
      <w:marTop w:val="0"/>
      <w:marBottom w:val="0"/>
      <w:divBdr>
        <w:top w:val="none" w:sz="0" w:space="0" w:color="auto"/>
        <w:left w:val="none" w:sz="0" w:space="0" w:color="auto"/>
        <w:bottom w:val="none" w:sz="0" w:space="0" w:color="auto"/>
        <w:right w:val="none" w:sz="0" w:space="0" w:color="auto"/>
      </w:divBdr>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07401408">
      <w:bodyDiv w:val="1"/>
      <w:marLeft w:val="0"/>
      <w:marRight w:val="0"/>
      <w:marTop w:val="0"/>
      <w:marBottom w:val="0"/>
      <w:divBdr>
        <w:top w:val="none" w:sz="0" w:space="0" w:color="auto"/>
        <w:left w:val="none" w:sz="0" w:space="0" w:color="auto"/>
        <w:bottom w:val="none" w:sz="0" w:space="0" w:color="auto"/>
        <w:right w:val="none" w:sz="0" w:space="0" w:color="auto"/>
      </w:divBdr>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suffolk.org/app/uploads/2021/07/Suffolk-Climate-Emergency-Pla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sounds/play/p09tdvt9" TargetMode="External"/><Relationship Id="rId4" Type="http://schemas.openxmlformats.org/officeDocument/2006/relationships/webSettings" Target="webSettings.xml"/><Relationship Id="rId9" Type="http://schemas.openxmlformats.org/officeDocument/2006/relationships/hyperlink" Target="http://www.eastsuffolk.gov.uk/waste/waste-collection-and-disposal/garden-was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Hooper</dc:creator>
  <cp:lastModifiedBy>Chrissie Burch</cp:lastModifiedBy>
  <cp:revision>2</cp:revision>
  <dcterms:created xsi:type="dcterms:W3CDTF">2021-09-09T17:14:00Z</dcterms:created>
  <dcterms:modified xsi:type="dcterms:W3CDTF">2021-09-09T17:14:00Z</dcterms:modified>
</cp:coreProperties>
</file>